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C324D" w:rsidRDefault="000C324D">
      <w:pPr>
        <w:jc w:val="center"/>
        <w:rPr>
          <w:sz w:val="44"/>
          <w:szCs w:val="44"/>
        </w:rPr>
      </w:pPr>
    </w:p>
    <w:p w:rsidR="000C324D" w:rsidRDefault="000C324D">
      <w:pPr>
        <w:rPr>
          <w:sz w:val="44"/>
          <w:szCs w:val="44"/>
        </w:rPr>
      </w:pPr>
    </w:p>
    <w:p w:rsidR="000C324D" w:rsidRDefault="000C324D">
      <w:pPr>
        <w:jc w:val="center"/>
        <w:rPr>
          <w:sz w:val="44"/>
          <w:szCs w:val="44"/>
        </w:rPr>
      </w:pPr>
    </w:p>
    <w:p w:rsidR="000C324D" w:rsidRDefault="000C324D">
      <w:pPr>
        <w:jc w:val="center"/>
        <w:rPr>
          <w:sz w:val="44"/>
          <w:szCs w:val="44"/>
        </w:rPr>
      </w:pPr>
    </w:p>
    <w:p w:rsidR="00297496" w:rsidRDefault="00A705EE">
      <w:pPr>
        <w:jc w:val="center"/>
        <w:rPr>
          <w:rFonts w:ascii="黑体" w:eastAsia="黑体" w:hAnsi="黑体" w:cs="黑体"/>
          <w:sz w:val="48"/>
          <w:szCs w:val="48"/>
        </w:rPr>
      </w:pPr>
      <w:r>
        <w:rPr>
          <w:rFonts w:ascii="黑体" w:eastAsia="黑体" w:hAnsi="黑体" w:cs="黑体" w:hint="eastAsia"/>
          <w:sz w:val="48"/>
          <w:szCs w:val="48"/>
        </w:rPr>
        <w:t>陕西省公共资源交易平台不见面开标</w:t>
      </w:r>
    </w:p>
    <w:p w:rsidR="000C324D" w:rsidRDefault="00A705EE">
      <w:pPr>
        <w:jc w:val="center"/>
        <w:rPr>
          <w:sz w:val="44"/>
          <w:szCs w:val="44"/>
        </w:rPr>
      </w:pPr>
      <w:r>
        <w:rPr>
          <w:rFonts w:ascii="黑体" w:eastAsia="黑体" w:hAnsi="黑体" w:cs="黑体" w:hint="eastAsia"/>
          <w:sz w:val="48"/>
          <w:szCs w:val="48"/>
        </w:rPr>
        <w:t>操作手册</w:t>
      </w: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jc w:val="center"/>
        <w:rPr>
          <w:sz w:val="44"/>
          <w:szCs w:val="44"/>
        </w:rPr>
      </w:pPr>
    </w:p>
    <w:p w:rsidR="000C324D" w:rsidRDefault="000C324D">
      <w:pPr>
        <w:rPr>
          <w:sz w:val="44"/>
          <w:szCs w:val="44"/>
        </w:rPr>
      </w:pPr>
    </w:p>
    <w:p w:rsidR="000C324D" w:rsidRDefault="000C324D">
      <w:pPr>
        <w:jc w:val="center"/>
        <w:rPr>
          <w:sz w:val="44"/>
          <w:szCs w:val="44"/>
        </w:rPr>
      </w:pPr>
    </w:p>
    <w:p w:rsidR="000C324D" w:rsidRDefault="00A705EE">
      <w:pPr>
        <w:jc w:val="center"/>
        <w:outlineLvl w:val="0"/>
        <w:rPr>
          <w:sz w:val="24"/>
        </w:rPr>
      </w:pPr>
      <w:bookmarkStart w:id="0" w:name="_Toc21637"/>
      <w:bookmarkStart w:id="1" w:name="_Toc106635340"/>
      <w:r>
        <w:rPr>
          <w:rFonts w:hint="eastAsia"/>
          <w:sz w:val="24"/>
        </w:rPr>
        <w:t>2022</w:t>
      </w:r>
      <w:r>
        <w:rPr>
          <w:rFonts w:hint="eastAsia"/>
          <w:sz w:val="24"/>
        </w:rPr>
        <w:t>年</w:t>
      </w:r>
      <w:r>
        <w:rPr>
          <w:rFonts w:hint="eastAsia"/>
          <w:sz w:val="24"/>
        </w:rPr>
        <w:t>6</w:t>
      </w:r>
      <w:r>
        <w:rPr>
          <w:rFonts w:hint="eastAsia"/>
          <w:sz w:val="24"/>
        </w:rPr>
        <w:t>月</w:t>
      </w:r>
      <w:bookmarkEnd w:id="0"/>
      <w:bookmarkEnd w:id="1"/>
    </w:p>
    <w:p w:rsidR="000C324D" w:rsidRDefault="00A705EE">
      <w:pPr>
        <w:rPr>
          <w:sz w:val="24"/>
        </w:rPr>
      </w:pPr>
      <w:r>
        <w:rPr>
          <w:rFonts w:hint="eastAsia"/>
          <w:sz w:val="24"/>
        </w:rPr>
        <w:br w:type="page"/>
      </w:r>
    </w:p>
    <w:sdt>
      <w:sdtPr>
        <w:rPr>
          <w:rFonts w:ascii="宋体" w:eastAsia="宋体" w:hAnsi="宋体"/>
        </w:rPr>
        <w:id w:val="147463351"/>
        <w:docPartObj>
          <w:docPartGallery w:val="Table of Contents"/>
          <w:docPartUnique/>
        </w:docPartObj>
      </w:sdtPr>
      <w:sdtEndPr>
        <w:rPr>
          <w:b/>
        </w:rPr>
      </w:sdtEndPr>
      <w:sdtContent>
        <w:p w:rsidR="000C324D" w:rsidRDefault="00A705EE">
          <w:pPr>
            <w:jc w:val="center"/>
          </w:pPr>
          <w:r>
            <w:rPr>
              <w:rFonts w:ascii="宋体" w:eastAsia="宋体" w:hAnsi="宋体"/>
            </w:rPr>
            <w:t>目录</w:t>
          </w:r>
        </w:p>
        <w:p w:rsidR="00DB7902" w:rsidRDefault="00A705EE">
          <w:pPr>
            <w:pStyle w:val="10"/>
            <w:tabs>
              <w:tab w:val="right" w:leader="dot" w:pos="8296"/>
            </w:tabs>
            <w:rPr>
              <w:noProof/>
              <w:szCs w:val="22"/>
            </w:rPr>
          </w:pPr>
          <w:r>
            <w:rPr>
              <w:kern w:val="0"/>
              <w:sz w:val="20"/>
              <w:szCs w:val="20"/>
            </w:rPr>
            <w:fldChar w:fldCharType="begin"/>
          </w:r>
          <w:r>
            <w:instrText xml:space="preserve">TOC \o "1-2" \h \u </w:instrText>
          </w:r>
          <w:r>
            <w:rPr>
              <w:kern w:val="0"/>
              <w:sz w:val="20"/>
              <w:szCs w:val="20"/>
            </w:rPr>
            <w:fldChar w:fldCharType="separate"/>
          </w:r>
          <w:hyperlink w:anchor="_Toc106635340" w:history="1"/>
        </w:p>
        <w:p w:rsidR="00DB7902" w:rsidRDefault="00DB7902">
          <w:pPr>
            <w:pStyle w:val="10"/>
            <w:tabs>
              <w:tab w:val="right" w:leader="dot" w:pos="8296"/>
            </w:tabs>
            <w:rPr>
              <w:noProof/>
              <w:szCs w:val="22"/>
            </w:rPr>
          </w:pPr>
          <w:hyperlink w:anchor="_Toc106635341" w:history="1">
            <w:r w:rsidRPr="0012659E">
              <w:rPr>
                <w:rStyle w:val="a7"/>
                <w:rFonts w:hint="eastAsia"/>
                <w:noProof/>
              </w:rPr>
              <w:t>一、</w:t>
            </w:r>
            <w:r w:rsidRPr="0012659E">
              <w:rPr>
                <w:rStyle w:val="a7"/>
                <w:rFonts w:hint="eastAsia"/>
                <w:noProof/>
              </w:rPr>
              <w:t xml:space="preserve"> </w:t>
            </w:r>
            <w:r w:rsidRPr="0012659E">
              <w:rPr>
                <w:rStyle w:val="a7"/>
                <w:rFonts w:hint="eastAsia"/>
                <w:noProof/>
              </w:rPr>
              <w:t>系统前期准备</w:t>
            </w:r>
            <w:r>
              <w:rPr>
                <w:noProof/>
              </w:rPr>
              <w:tab/>
            </w:r>
            <w:r>
              <w:rPr>
                <w:noProof/>
              </w:rPr>
              <w:fldChar w:fldCharType="begin"/>
            </w:r>
            <w:r>
              <w:rPr>
                <w:noProof/>
              </w:rPr>
              <w:instrText xml:space="preserve"> PAGEREF _Toc106635341 \h </w:instrText>
            </w:r>
            <w:r>
              <w:rPr>
                <w:noProof/>
              </w:rPr>
            </w:r>
            <w:r>
              <w:rPr>
                <w:noProof/>
              </w:rPr>
              <w:fldChar w:fldCharType="separate"/>
            </w:r>
            <w:r>
              <w:rPr>
                <w:noProof/>
              </w:rPr>
              <w:t>- 1 -</w:t>
            </w:r>
            <w:r>
              <w:rPr>
                <w:noProof/>
              </w:rPr>
              <w:fldChar w:fldCharType="end"/>
            </w:r>
          </w:hyperlink>
        </w:p>
        <w:p w:rsidR="00DB7902" w:rsidRDefault="00DB7902">
          <w:pPr>
            <w:pStyle w:val="21"/>
            <w:tabs>
              <w:tab w:val="left" w:pos="1050"/>
              <w:tab w:val="right" w:leader="dot" w:pos="8296"/>
            </w:tabs>
            <w:rPr>
              <w:noProof/>
              <w:szCs w:val="22"/>
            </w:rPr>
          </w:pPr>
          <w:hyperlink w:anchor="_Toc106635342" w:history="1">
            <w:r w:rsidRPr="0012659E">
              <w:rPr>
                <w:rStyle w:val="a7"/>
                <w:rFonts w:ascii="思源宋体 CN Light" w:eastAsia="思源宋体 CN Light" w:hAnsi="思源宋体 CN Light" w:cs="思源宋体 CN Light"/>
                <w:noProof/>
              </w:rPr>
              <w:t>1.</w:t>
            </w:r>
            <w:r>
              <w:rPr>
                <w:noProof/>
                <w:szCs w:val="22"/>
              </w:rPr>
              <w:tab/>
            </w:r>
            <w:r w:rsidRPr="0012659E">
              <w:rPr>
                <w:rStyle w:val="a7"/>
                <w:rFonts w:ascii="思源宋体 CN Light" w:eastAsia="思源宋体 CN Light" w:hAnsi="思源宋体 CN Light" w:cs="思源宋体 CN Light" w:hint="eastAsia"/>
                <w:noProof/>
              </w:rPr>
              <w:t>驱动安装</w:t>
            </w:r>
            <w:r>
              <w:rPr>
                <w:noProof/>
              </w:rPr>
              <w:tab/>
            </w:r>
            <w:r>
              <w:rPr>
                <w:noProof/>
              </w:rPr>
              <w:fldChar w:fldCharType="begin"/>
            </w:r>
            <w:r>
              <w:rPr>
                <w:noProof/>
              </w:rPr>
              <w:instrText xml:space="preserve"> PAGEREF _Toc106635342 \h </w:instrText>
            </w:r>
            <w:r>
              <w:rPr>
                <w:noProof/>
              </w:rPr>
            </w:r>
            <w:r>
              <w:rPr>
                <w:noProof/>
              </w:rPr>
              <w:fldChar w:fldCharType="separate"/>
            </w:r>
            <w:r>
              <w:rPr>
                <w:noProof/>
              </w:rPr>
              <w:t>- 1 -</w:t>
            </w:r>
            <w:r>
              <w:rPr>
                <w:noProof/>
              </w:rPr>
              <w:fldChar w:fldCharType="end"/>
            </w:r>
          </w:hyperlink>
        </w:p>
        <w:p w:rsidR="00DB7902" w:rsidRDefault="00DB7902">
          <w:pPr>
            <w:pStyle w:val="21"/>
            <w:tabs>
              <w:tab w:val="left" w:pos="1050"/>
              <w:tab w:val="right" w:leader="dot" w:pos="8296"/>
            </w:tabs>
            <w:rPr>
              <w:noProof/>
              <w:szCs w:val="22"/>
            </w:rPr>
          </w:pPr>
          <w:hyperlink w:anchor="_Toc106635343" w:history="1">
            <w:r w:rsidRPr="0012659E">
              <w:rPr>
                <w:rStyle w:val="a7"/>
                <w:rFonts w:ascii="思源宋体 CN Light" w:eastAsia="思源宋体 CN Light" w:hAnsi="思源宋体 CN Light" w:cs="思源宋体 CN Light"/>
                <w:noProof/>
              </w:rPr>
              <w:t>2.</w:t>
            </w:r>
            <w:r>
              <w:rPr>
                <w:noProof/>
                <w:szCs w:val="22"/>
              </w:rPr>
              <w:tab/>
            </w:r>
            <w:r w:rsidRPr="0012659E">
              <w:rPr>
                <w:rStyle w:val="a7"/>
                <w:rFonts w:ascii="思源宋体 CN Light" w:eastAsia="思源宋体 CN Light" w:hAnsi="思源宋体 CN Light" w:cs="思源宋体 CN Light" w:hint="eastAsia"/>
                <w:noProof/>
              </w:rPr>
              <w:t>新点播放器安装</w:t>
            </w:r>
            <w:r>
              <w:rPr>
                <w:noProof/>
              </w:rPr>
              <w:tab/>
            </w:r>
            <w:r>
              <w:rPr>
                <w:noProof/>
              </w:rPr>
              <w:fldChar w:fldCharType="begin"/>
            </w:r>
            <w:r>
              <w:rPr>
                <w:noProof/>
              </w:rPr>
              <w:instrText xml:space="preserve"> PAGEREF _Toc106635343 \h </w:instrText>
            </w:r>
            <w:r>
              <w:rPr>
                <w:noProof/>
              </w:rPr>
            </w:r>
            <w:r>
              <w:rPr>
                <w:noProof/>
              </w:rPr>
              <w:fldChar w:fldCharType="separate"/>
            </w:r>
            <w:r>
              <w:rPr>
                <w:noProof/>
              </w:rPr>
              <w:t>- 1 -</w:t>
            </w:r>
            <w:r>
              <w:rPr>
                <w:noProof/>
              </w:rPr>
              <w:fldChar w:fldCharType="end"/>
            </w:r>
          </w:hyperlink>
        </w:p>
        <w:p w:rsidR="00DB7902" w:rsidRDefault="00DB7902">
          <w:pPr>
            <w:pStyle w:val="21"/>
            <w:tabs>
              <w:tab w:val="left" w:pos="1050"/>
              <w:tab w:val="right" w:leader="dot" w:pos="8296"/>
            </w:tabs>
            <w:rPr>
              <w:noProof/>
              <w:szCs w:val="22"/>
            </w:rPr>
          </w:pPr>
          <w:hyperlink w:anchor="_Toc106635344" w:history="1">
            <w:r w:rsidRPr="0012659E">
              <w:rPr>
                <w:rStyle w:val="a7"/>
                <w:rFonts w:ascii="思源宋体 CN Light" w:eastAsia="思源宋体 CN Light" w:hAnsi="思源宋体 CN Light" w:cs="思源宋体 CN Light"/>
                <w:noProof/>
              </w:rPr>
              <w:t>3.</w:t>
            </w:r>
            <w:r>
              <w:rPr>
                <w:noProof/>
                <w:szCs w:val="22"/>
              </w:rPr>
              <w:tab/>
            </w:r>
            <w:r w:rsidRPr="0012659E">
              <w:rPr>
                <w:rStyle w:val="a7"/>
                <w:rFonts w:ascii="思源宋体 CN Light" w:eastAsia="思源宋体 CN Light" w:hAnsi="思源宋体 CN Light" w:cs="思源宋体 CN Light" w:hint="eastAsia"/>
                <w:noProof/>
              </w:rPr>
              <w:t>浏览器配置</w:t>
            </w:r>
            <w:r>
              <w:rPr>
                <w:noProof/>
              </w:rPr>
              <w:tab/>
            </w:r>
            <w:r>
              <w:rPr>
                <w:noProof/>
              </w:rPr>
              <w:fldChar w:fldCharType="begin"/>
            </w:r>
            <w:r>
              <w:rPr>
                <w:noProof/>
              </w:rPr>
              <w:instrText xml:space="preserve"> PAGEREF _Toc106635344 \h </w:instrText>
            </w:r>
            <w:r>
              <w:rPr>
                <w:noProof/>
              </w:rPr>
            </w:r>
            <w:r>
              <w:rPr>
                <w:noProof/>
              </w:rPr>
              <w:fldChar w:fldCharType="separate"/>
            </w:r>
            <w:r>
              <w:rPr>
                <w:noProof/>
              </w:rPr>
              <w:t>- 3 -</w:t>
            </w:r>
            <w:r>
              <w:rPr>
                <w:noProof/>
              </w:rPr>
              <w:fldChar w:fldCharType="end"/>
            </w:r>
          </w:hyperlink>
        </w:p>
        <w:p w:rsidR="00DB7902" w:rsidRDefault="00DB7902">
          <w:pPr>
            <w:pStyle w:val="10"/>
            <w:tabs>
              <w:tab w:val="right" w:leader="dot" w:pos="8296"/>
            </w:tabs>
            <w:rPr>
              <w:noProof/>
              <w:szCs w:val="22"/>
            </w:rPr>
          </w:pPr>
          <w:hyperlink w:anchor="_Toc106635345" w:history="1">
            <w:r w:rsidRPr="0012659E">
              <w:rPr>
                <w:rStyle w:val="a7"/>
                <w:rFonts w:hint="eastAsia"/>
                <w:noProof/>
              </w:rPr>
              <w:t>二、</w:t>
            </w:r>
            <w:r w:rsidRPr="0012659E">
              <w:rPr>
                <w:rStyle w:val="a7"/>
                <w:rFonts w:hint="eastAsia"/>
                <w:noProof/>
              </w:rPr>
              <w:t xml:space="preserve"> </w:t>
            </w:r>
            <w:r w:rsidRPr="0012659E">
              <w:rPr>
                <w:rStyle w:val="a7"/>
                <w:rFonts w:hint="eastAsia"/>
                <w:noProof/>
              </w:rPr>
              <w:t>系统登录</w:t>
            </w:r>
            <w:r>
              <w:rPr>
                <w:noProof/>
              </w:rPr>
              <w:tab/>
            </w:r>
            <w:r>
              <w:rPr>
                <w:noProof/>
              </w:rPr>
              <w:fldChar w:fldCharType="begin"/>
            </w:r>
            <w:r>
              <w:rPr>
                <w:noProof/>
              </w:rPr>
              <w:instrText xml:space="preserve"> PAGEREF _Toc106635345 \h </w:instrText>
            </w:r>
            <w:r>
              <w:rPr>
                <w:noProof/>
              </w:rPr>
            </w:r>
            <w:r>
              <w:rPr>
                <w:noProof/>
              </w:rPr>
              <w:fldChar w:fldCharType="separate"/>
            </w:r>
            <w:r>
              <w:rPr>
                <w:noProof/>
              </w:rPr>
              <w:t>- 7 -</w:t>
            </w:r>
            <w:r>
              <w:rPr>
                <w:noProof/>
              </w:rPr>
              <w:fldChar w:fldCharType="end"/>
            </w:r>
          </w:hyperlink>
        </w:p>
        <w:p w:rsidR="00DB7902" w:rsidRDefault="00DB7902">
          <w:pPr>
            <w:pStyle w:val="21"/>
            <w:tabs>
              <w:tab w:val="right" w:leader="dot" w:pos="8296"/>
            </w:tabs>
            <w:rPr>
              <w:noProof/>
              <w:szCs w:val="22"/>
            </w:rPr>
          </w:pPr>
          <w:hyperlink w:anchor="_Toc106635346" w:history="1">
            <w:r w:rsidRPr="0012659E">
              <w:rPr>
                <w:rStyle w:val="a7"/>
                <w:rFonts w:hint="eastAsia"/>
                <w:noProof/>
              </w:rPr>
              <w:t>1</w:t>
            </w:r>
            <w:r w:rsidRPr="0012659E">
              <w:rPr>
                <w:rStyle w:val="a7"/>
                <w:rFonts w:hint="eastAsia"/>
                <w:noProof/>
              </w:rPr>
              <w:t>、</w:t>
            </w:r>
            <w:r w:rsidRPr="0012659E">
              <w:rPr>
                <w:rStyle w:val="a7"/>
                <w:rFonts w:hint="eastAsia"/>
                <w:noProof/>
              </w:rPr>
              <w:t xml:space="preserve"> </w:t>
            </w:r>
            <w:r w:rsidRPr="0012659E">
              <w:rPr>
                <w:rStyle w:val="a7"/>
                <w:rFonts w:hint="eastAsia"/>
                <w:noProof/>
              </w:rPr>
              <w:t>首页登录</w:t>
            </w:r>
            <w:r>
              <w:rPr>
                <w:noProof/>
              </w:rPr>
              <w:tab/>
            </w:r>
            <w:r>
              <w:rPr>
                <w:noProof/>
              </w:rPr>
              <w:fldChar w:fldCharType="begin"/>
            </w:r>
            <w:r>
              <w:rPr>
                <w:noProof/>
              </w:rPr>
              <w:instrText xml:space="preserve"> PAGEREF _Toc106635346 \h </w:instrText>
            </w:r>
            <w:r>
              <w:rPr>
                <w:noProof/>
              </w:rPr>
            </w:r>
            <w:r>
              <w:rPr>
                <w:noProof/>
              </w:rPr>
              <w:fldChar w:fldCharType="separate"/>
            </w:r>
            <w:r>
              <w:rPr>
                <w:noProof/>
              </w:rPr>
              <w:t>- 7 -</w:t>
            </w:r>
            <w:r>
              <w:rPr>
                <w:noProof/>
              </w:rPr>
              <w:fldChar w:fldCharType="end"/>
            </w:r>
          </w:hyperlink>
        </w:p>
        <w:p w:rsidR="00DB7902" w:rsidRDefault="00DB7902">
          <w:pPr>
            <w:pStyle w:val="21"/>
            <w:tabs>
              <w:tab w:val="right" w:leader="dot" w:pos="8296"/>
            </w:tabs>
            <w:rPr>
              <w:noProof/>
              <w:szCs w:val="22"/>
            </w:rPr>
          </w:pPr>
          <w:hyperlink w:anchor="_Toc106635347" w:history="1">
            <w:r w:rsidRPr="0012659E">
              <w:rPr>
                <w:rStyle w:val="a7"/>
                <w:rFonts w:hint="eastAsia"/>
                <w:noProof/>
              </w:rPr>
              <w:t>2</w:t>
            </w:r>
            <w:r w:rsidRPr="0012659E">
              <w:rPr>
                <w:rStyle w:val="a7"/>
                <w:rFonts w:hint="eastAsia"/>
                <w:noProof/>
              </w:rPr>
              <w:t>、</w:t>
            </w:r>
            <w:r w:rsidRPr="0012659E">
              <w:rPr>
                <w:rStyle w:val="a7"/>
                <w:rFonts w:hint="eastAsia"/>
                <w:noProof/>
              </w:rPr>
              <w:t xml:space="preserve"> </w:t>
            </w:r>
            <w:r w:rsidRPr="0012659E">
              <w:rPr>
                <w:rStyle w:val="a7"/>
                <w:rFonts w:hint="eastAsia"/>
                <w:noProof/>
              </w:rPr>
              <w:t>投标人登录</w:t>
            </w:r>
            <w:r>
              <w:rPr>
                <w:noProof/>
              </w:rPr>
              <w:tab/>
            </w:r>
            <w:r>
              <w:rPr>
                <w:noProof/>
              </w:rPr>
              <w:fldChar w:fldCharType="begin"/>
            </w:r>
            <w:r>
              <w:rPr>
                <w:noProof/>
              </w:rPr>
              <w:instrText xml:space="preserve"> PAGEREF _Toc106635347 \h </w:instrText>
            </w:r>
            <w:r>
              <w:rPr>
                <w:noProof/>
              </w:rPr>
            </w:r>
            <w:r>
              <w:rPr>
                <w:noProof/>
              </w:rPr>
              <w:fldChar w:fldCharType="separate"/>
            </w:r>
            <w:r>
              <w:rPr>
                <w:noProof/>
              </w:rPr>
              <w:t>- 8 -</w:t>
            </w:r>
            <w:r>
              <w:rPr>
                <w:noProof/>
              </w:rPr>
              <w:fldChar w:fldCharType="end"/>
            </w:r>
          </w:hyperlink>
        </w:p>
        <w:p w:rsidR="00DB7902" w:rsidRDefault="00DB7902">
          <w:pPr>
            <w:pStyle w:val="21"/>
            <w:tabs>
              <w:tab w:val="right" w:leader="dot" w:pos="8296"/>
            </w:tabs>
            <w:rPr>
              <w:noProof/>
              <w:szCs w:val="22"/>
            </w:rPr>
          </w:pPr>
          <w:hyperlink w:anchor="_Toc106635348" w:history="1">
            <w:r w:rsidRPr="0012659E">
              <w:rPr>
                <w:rStyle w:val="a7"/>
                <w:rFonts w:hint="eastAsia"/>
                <w:noProof/>
              </w:rPr>
              <w:t>3</w:t>
            </w:r>
            <w:r w:rsidRPr="0012659E">
              <w:rPr>
                <w:rStyle w:val="a7"/>
                <w:rFonts w:hint="eastAsia"/>
                <w:noProof/>
              </w:rPr>
              <w:t>、</w:t>
            </w:r>
            <w:r w:rsidRPr="0012659E">
              <w:rPr>
                <w:rStyle w:val="a7"/>
                <w:rFonts w:hint="eastAsia"/>
                <w:noProof/>
              </w:rPr>
              <w:t xml:space="preserve"> </w:t>
            </w:r>
            <w:r w:rsidRPr="0012659E">
              <w:rPr>
                <w:rStyle w:val="a7"/>
                <w:rFonts w:hint="eastAsia"/>
                <w:noProof/>
              </w:rPr>
              <w:t>招标人登录</w:t>
            </w:r>
            <w:r>
              <w:rPr>
                <w:noProof/>
              </w:rPr>
              <w:tab/>
            </w:r>
            <w:r>
              <w:rPr>
                <w:noProof/>
              </w:rPr>
              <w:fldChar w:fldCharType="begin"/>
            </w:r>
            <w:r>
              <w:rPr>
                <w:noProof/>
              </w:rPr>
              <w:instrText xml:space="preserve"> PAGEREF _Toc106635348 \h </w:instrText>
            </w:r>
            <w:r>
              <w:rPr>
                <w:noProof/>
              </w:rPr>
            </w:r>
            <w:r>
              <w:rPr>
                <w:noProof/>
              </w:rPr>
              <w:fldChar w:fldCharType="separate"/>
            </w:r>
            <w:r>
              <w:rPr>
                <w:noProof/>
              </w:rPr>
              <w:t>- 9 -</w:t>
            </w:r>
            <w:r>
              <w:rPr>
                <w:noProof/>
              </w:rPr>
              <w:fldChar w:fldCharType="end"/>
            </w:r>
          </w:hyperlink>
        </w:p>
        <w:p w:rsidR="00DB7902" w:rsidRDefault="00DB7902">
          <w:pPr>
            <w:pStyle w:val="21"/>
            <w:tabs>
              <w:tab w:val="right" w:leader="dot" w:pos="8296"/>
            </w:tabs>
            <w:rPr>
              <w:noProof/>
              <w:szCs w:val="22"/>
            </w:rPr>
          </w:pPr>
          <w:hyperlink w:anchor="_Toc106635349" w:history="1">
            <w:r w:rsidRPr="0012659E">
              <w:rPr>
                <w:rStyle w:val="a7"/>
                <w:rFonts w:hint="eastAsia"/>
                <w:noProof/>
              </w:rPr>
              <w:t>4</w:t>
            </w:r>
            <w:r w:rsidRPr="0012659E">
              <w:rPr>
                <w:rStyle w:val="a7"/>
                <w:rFonts w:hint="eastAsia"/>
                <w:noProof/>
              </w:rPr>
              <w:t>、</w:t>
            </w:r>
            <w:r w:rsidRPr="0012659E">
              <w:rPr>
                <w:rStyle w:val="a7"/>
                <w:rFonts w:hint="eastAsia"/>
                <w:noProof/>
              </w:rPr>
              <w:t xml:space="preserve"> </w:t>
            </w:r>
            <w:r w:rsidRPr="0012659E">
              <w:rPr>
                <w:rStyle w:val="a7"/>
                <w:rFonts w:hint="eastAsia"/>
                <w:noProof/>
              </w:rPr>
              <w:t>招标代理登录</w:t>
            </w:r>
            <w:r>
              <w:rPr>
                <w:noProof/>
              </w:rPr>
              <w:tab/>
            </w:r>
            <w:r>
              <w:rPr>
                <w:noProof/>
              </w:rPr>
              <w:fldChar w:fldCharType="begin"/>
            </w:r>
            <w:r>
              <w:rPr>
                <w:noProof/>
              </w:rPr>
              <w:instrText xml:space="preserve"> PAGEREF _Toc106635349 \h </w:instrText>
            </w:r>
            <w:r>
              <w:rPr>
                <w:noProof/>
              </w:rPr>
            </w:r>
            <w:r>
              <w:rPr>
                <w:noProof/>
              </w:rPr>
              <w:fldChar w:fldCharType="separate"/>
            </w:r>
            <w:r>
              <w:rPr>
                <w:noProof/>
              </w:rPr>
              <w:t>- 10 -</w:t>
            </w:r>
            <w:r>
              <w:rPr>
                <w:noProof/>
              </w:rPr>
              <w:fldChar w:fldCharType="end"/>
            </w:r>
          </w:hyperlink>
        </w:p>
        <w:p w:rsidR="00DB7902" w:rsidRDefault="00DB7902">
          <w:pPr>
            <w:pStyle w:val="21"/>
            <w:tabs>
              <w:tab w:val="right" w:leader="dot" w:pos="8296"/>
            </w:tabs>
            <w:rPr>
              <w:noProof/>
              <w:szCs w:val="22"/>
            </w:rPr>
          </w:pPr>
          <w:hyperlink w:anchor="_Toc106635350" w:history="1">
            <w:r w:rsidRPr="0012659E">
              <w:rPr>
                <w:rStyle w:val="a7"/>
                <w:rFonts w:hint="eastAsia"/>
                <w:noProof/>
              </w:rPr>
              <w:t>5</w:t>
            </w:r>
            <w:r w:rsidRPr="0012659E">
              <w:rPr>
                <w:rStyle w:val="a7"/>
                <w:rFonts w:hint="eastAsia"/>
                <w:noProof/>
              </w:rPr>
              <w:t>、</w:t>
            </w:r>
            <w:r w:rsidRPr="0012659E">
              <w:rPr>
                <w:rStyle w:val="a7"/>
                <w:rFonts w:hint="eastAsia"/>
                <w:noProof/>
              </w:rPr>
              <w:t xml:space="preserve"> </w:t>
            </w:r>
            <w:r w:rsidRPr="0012659E">
              <w:rPr>
                <w:rStyle w:val="a7"/>
                <w:rFonts w:hint="eastAsia"/>
                <w:noProof/>
              </w:rPr>
              <w:t>监管人登录</w:t>
            </w:r>
            <w:r>
              <w:rPr>
                <w:noProof/>
              </w:rPr>
              <w:tab/>
            </w:r>
            <w:r>
              <w:rPr>
                <w:noProof/>
              </w:rPr>
              <w:fldChar w:fldCharType="begin"/>
            </w:r>
            <w:r>
              <w:rPr>
                <w:noProof/>
              </w:rPr>
              <w:instrText xml:space="preserve"> PAGEREF _Toc106635350 \h </w:instrText>
            </w:r>
            <w:r>
              <w:rPr>
                <w:noProof/>
              </w:rPr>
            </w:r>
            <w:r>
              <w:rPr>
                <w:noProof/>
              </w:rPr>
              <w:fldChar w:fldCharType="separate"/>
            </w:r>
            <w:r>
              <w:rPr>
                <w:noProof/>
              </w:rPr>
              <w:t>- 10 -</w:t>
            </w:r>
            <w:r>
              <w:rPr>
                <w:noProof/>
              </w:rPr>
              <w:fldChar w:fldCharType="end"/>
            </w:r>
          </w:hyperlink>
        </w:p>
        <w:p w:rsidR="00DB7902" w:rsidRDefault="00DB7902">
          <w:pPr>
            <w:pStyle w:val="21"/>
            <w:tabs>
              <w:tab w:val="right" w:leader="dot" w:pos="8296"/>
            </w:tabs>
            <w:rPr>
              <w:noProof/>
              <w:szCs w:val="22"/>
            </w:rPr>
          </w:pPr>
          <w:hyperlink w:anchor="_Toc106635351" w:history="1">
            <w:r w:rsidRPr="0012659E">
              <w:rPr>
                <w:rStyle w:val="a7"/>
                <w:noProof/>
              </w:rPr>
              <w:t>6</w:t>
            </w:r>
            <w:r w:rsidRPr="0012659E">
              <w:rPr>
                <w:rStyle w:val="a7"/>
                <w:rFonts w:hint="eastAsia"/>
                <w:noProof/>
              </w:rPr>
              <w:t>、点击允许插件的控制</w:t>
            </w:r>
            <w:r>
              <w:rPr>
                <w:noProof/>
              </w:rPr>
              <w:tab/>
            </w:r>
            <w:r>
              <w:rPr>
                <w:noProof/>
              </w:rPr>
              <w:fldChar w:fldCharType="begin"/>
            </w:r>
            <w:r>
              <w:rPr>
                <w:noProof/>
              </w:rPr>
              <w:instrText xml:space="preserve"> PAGEREF _Toc106635351 \h </w:instrText>
            </w:r>
            <w:r>
              <w:rPr>
                <w:noProof/>
              </w:rPr>
            </w:r>
            <w:r>
              <w:rPr>
                <w:noProof/>
              </w:rPr>
              <w:fldChar w:fldCharType="separate"/>
            </w:r>
            <w:r>
              <w:rPr>
                <w:noProof/>
              </w:rPr>
              <w:t>- 11 -</w:t>
            </w:r>
            <w:r>
              <w:rPr>
                <w:noProof/>
              </w:rPr>
              <w:fldChar w:fldCharType="end"/>
            </w:r>
          </w:hyperlink>
        </w:p>
        <w:p w:rsidR="00DB7902" w:rsidRDefault="00DB7902">
          <w:pPr>
            <w:pStyle w:val="10"/>
            <w:tabs>
              <w:tab w:val="right" w:leader="dot" w:pos="8296"/>
            </w:tabs>
            <w:rPr>
              <w:noProof/>
              <w:szCs w:val="22"/>
            </w:rPr>
          </w:pPr>
          <w:hyperlink w:anchor="_Toc106635352" w:history="1">
            <w:r w:rsidRPr="0012659E">
              <w:rPr>
                <w:rStyle w:val="a7"/>
                <w:rFonts w:hint="eastAsia"/>
                <w:noProof/>
              </w:rPr>
              <w:t>三、</w:t>
            </w:r>
            <w:r w:rsidRPr="0012659E">
              <w:rPr>
                <w:rStyle w:val="a7"/>
                <w:rFonts w:hint="eastAsia"/>
                <w:noProof/>
              </w:rPr>
              <w:t xml:space="preserve"> </w:t>
            </w:r>
            <w:r w:rsidRPr="0012659E">
              <w:rPr>
                <w:rStyle w:val="a7"/>
                <w:rFonts w:hint="eastAsia"/>
                <w:noProof/>
              </w:rPr>
              <w:t>开标流程</w:t>
            </w:r>
            <w:r>
              <w:rPr>
                <w:noProof/>
              </w:rPr>
              <w:tab/>
            </w:r>
            <w:r>
              <w:rPr>
                <w:noProof/>
              </w:rPr>
              <w:fldChar w:fldCharType="begin"/>
            </w:r>
            <w:r>
              <w:rPr>
                <w:noProof/>
              </w:rPr>
              <w:instrText xml:space="preserve"> PAGEREF _Toc106635352 \h </w:instrText>
            </w:r>
            <w:r>
              <w:rPr>
                <w:noProof/>
              </w:rPr>
            </w:r>
            <w:r>
              <w:rPr>
                <w:noProof/>
              </w:rPr>
              <w:fldChar w:fldCharType="separate"/>
            </w:r>
            <w:r>
              <w:rPr>
                <w:noProof/>
              </w:rPr>
              <w:t>- 12 -</w:t>
            </w:r>
            <w:r>
              <w:rPr>
                <w:noProof/>
              </w:rPr>
              <w:fldChar w:fldCharType="end"/>
            </w:r>
          </w:hyperlink>
        </w:p>
        <w:p w:rsidR="00DB7902" w:rsidRDefault="00DB7902">
          <w:pPr>
            <w:pStyle w:val="21"/>
            <w:tabs>
              <w:tab w:val="right" w:leader="dot" w:pos="8296"/>
            </w:tabs>
            <w:rPr>
              <w:noProof/>
              <w:szCs w:val="22"/>
            </w:rPr>
          </w:pPr>
          <w:hyperlink w:anchor="_Toc106635353" w:history="1">
            <w:r w:rsidRPr="0012659E">
              <w:rPr>
                <w:rStyle w:val="a7"/>
                <w:noProof/>
              </w:rPr>
              <w:t>1</w:t>
            </w:r>
            <w:r w:rsidRPr="0012659E">
              <w:rPr>
                <w:rStyle w:val="a7"/>
                <w:rFonts w:hint="eastAsia"/>
                <w:noProof/>
              </w:rPr>
              <w:t>、选择参加的开标项目</w:t>
            </w:r>
            <w:r>
              <w:rPr>
                <w:noProof/>
              </w:rPr>
              <w:tab/>
            </w:r>
            <w:r>
              <w:rPr>
                <w:noProof/>
              </w:rPr>
              <w:fldChar w:fldCharType="begin"/>
            </w:r>
            <w:r>
              <w:rPr>
                <w:noProof/>
              </w:rPr>
              <w:instrText xml:space="preserve"> PAGEREF _Toc106635353 \h </w:instrText>
            </w:r>
            <w:r>
              <w:rPr>
                <w:noProof/>
              </w:rPr>
            </w:r>
            <w:r>
              <w:rPr>
                <w:noProof/>
              </w:rPr>
              <w:fldChar w:fldCharType="separate"/>
            </w:r>
            <w:r>
              <w:rPr>
                <w:noProof/>
              </w:rPr>
              <w:t>- 12 -</w:t>
            </w:r>
            <w:r>
              <w:rPr>
                <w:noProof/>
              </w:rPr>
              <w:fldChar w:fldCharType="end"/>
            </w:r>
          </w:hyperlink>
        </w:p>
        <w:p w:rsidR="00DB7902" w:rsidRDefault="00DB7902">
          <w:pPr>
            <w:pStyle w:val="21"/>
            <w:tabs>
              <w:tab w:val="right" w:leader="dot" w:pos="8296"/>
            </w:tabs>
            <w:rPr>
              <w:noProof/>
              <w:szCs w:val="22"/>
            </w:rPr>
          </w:pPr>
          <w:hyperlink w:anchor="_Toc106635354" w:history="1">
            <w:r w:rsidRPr="0012659E">
              <w:rPr>
                <w:rStyle w:val="a7"/>
                <w:noProof/>
              </w:rPr>
              <w:t>2</w:t>
            </w:r>
            <w:r w:rsidRPr="0012659E">
              <w:rPr>
                <w:rStyle w:val="a7"/>
                <w:rFonts w:hint="eastAsia"/>
                <w:noProof/>
              </w:rPr>
              <w:t>、阅读开标流程</w:t>
            </w:r>
            <w:r>
              <w:rPr>
                <w:noProof/>
              </w:rPr>
              <w:tab/>
            </w:r>
            <w:r>
              <w:rPr>
                <w:noProof/>
              </w:rPr>
              <w:fldChar w:fldCharType="begin"/>
            </w:r>
            <w:r>
              <w:rPr>
                <w:noProof/>
              </w:rPr>
              <w:instrText xml:space="preserve"> PAGEREF _Toc106635354 \h </w:instrText>
            </w:r>
            <w:r>
              <w:rPr>
                <w:noProof/>
              </w:rPr>
            </w:r>
            <w:r>
              <w:rPr>
                <w:noProof/>
              </w:rPr>
              <w:fldChar w:fldCharType="separate"/>
            </w:r>
            <w:r>
              <w:rPr>
                <w:noProof/>
              </w:rPr>
              <w:t>- 13 -</w:t>
            </w:r>
            <w:r>
              <w:rPr>
                <w:noProof/>
              </w:rPr>
              <w:fldChar w:fldCharType="end"/>
            </w:r>
          </w:hyperlink>
        </w:p>
        <w:p w:rsidR="00DB7902" w:rsidRDefault="00DB7902">
          <w:pPr>
            <w:pStyle w:val="21"/>
            <w:tabs>
              <w:tab w:val="right" w:leader="dot" w:pos="8296"/>
            </w:tabs>
            <w:rPr>
              <w:noProof/>
              <w:szCs w:val="22"/>
            </w:rPr>
          </w:pPr>
          <w:hyperlink w:anchor="_Toc106635355" w:history="1">
            <w:r w:rsidRPr="0012659E">
              <w:rPr>
                <w:rStyle w:val="a7"/>
                <w:noProof/>
              </w:rPr>
              <w:t>3</w:t>
            </w:r>
            <w:r w:rsidRPr="0012659E">
              <w:rPr>
                <w:rStyle w:val="a7"/>
                <w:rFonts w:hint="eastAsia"/>
                <w:noProof/>
              </w:rPr>
              <w:t>、查看投标人</w:t>
            </w:r>
            <w:r>
              <w:rPr>
                <w:noProof/>
              </w:rPr>
              <w:tab/>
            </w:r>
            <w:r>
              <w:rPr>
                <w:noProof/>
              </w:rPr>
              <w:fldChar w:fldCharType="begin"/>
            </w:r>
            <w:r>
              <w:rPr>
                <w:noProof/>
              </w:rPr>
              <w:instrText xml:space="preserve"> PAGEREF _Toc106635355 \h </w:instrText>
            </w:r>
            <w:r>
              <w:rPr>
                <w:noProof/>
              </w:rPr>
            </w:r>
            <w:r>
              <w:rPr>
                <w:noProof/>
              </w:rPr>
              <w:fldChar w:fldCharType="separate"/>
            </w:r>
            <w:r>
              <w:rPr>
                <w:noProof/>
              </w:rPr>
              <w:t>- 13 -</w:t>
            </w:r>
            <w:r>
              <w:rPr>
                <w:noProof/>
              </w:rPr>
              <w:fldChar w:fldCharType="end"/>
            </w:r>
          </w:hyperlink>
        </w:p>
        <w:p w:rsidR="00DB7902" w:rsidRDefault="00DB7902">
          <w:pPr>
            <w:pStyle w:val="21"/>
            <w:tabs>
              <w:tab w:val="right" w:leader="dot" w:pos="8296"/>
            </w:tabs>
            <w:rPr>
              <w:noProof/>
              <w:szCs w:val="22"/>
            </w:rPr>
          </w:pPr>
          <w:hyperlink w:anchor="_Toc106635356" w:history="1">
            <w:r w:rsidRPr="0012659E">
              <w:rPr>
                <w:rStyle w:val="a7"/>
                <w:noProof/>
              </w:rPr>
              <w:t>4</w:t>
            </w:r>
            <w:r w:rsidRPr="0012659E">
              <w:rPr>
                <w:rStyle w:val="a7"/>
                <w:rFonts w:hint="eastAsia"/>
                <w:noProof/>
              </w:rPr>
              <w:t>、投标人远程解密</w:t>
            </w:r>
            <w:r>
              <w:rPr>
                <w:noProof/>
              </w:rPr>
              <w:tab/>
            </w:r>
            <w:r>
              <w:rPr>
                <w:noProof/>
              </w:rPr>
              <w:fldChar w:fldCharType="begin"/>
            </w:r>
            <w:r>
              <w:rPr>
                <w:noProof/>
              </w:rPr>
              <w:instrText xml:space="preserve"> PAGEREF _Toc106635356 \h </w:instrText>
            </w:r>
            <w:r>
              <w:rPr>
                <w:noProof/>
              </w:rPr>
            </w:r>
            <w:r>
              <w:rPr>
                <w:noProof/>
              </w:rPr>
              <w:fldChar w:fldCharType="separate"/>
            </w:r>
            <w:r>
              <w:rPr>
                <w:noProof/>
              </w:rPr>
              <w:t>- 14 -</w:t>
            </w:r>
            <w:r>
              <w:rPr>
                <w:noProof/>
              </w:rPr>
              <w:fldChar w:fldCharType="end"/>
            </w:r>
          </w:hyperlink>
        </w:p>
        <w:p w:rsidR="00DB7902" w:rsidRDefault="00DB7902">
          <w:pPr>
            <w:pStyle w:val="21"/>
            <w:tabs>
              <w:tab w:val="right" w:leader="dot" w:pos="8296"/>
            </w:tabs>
            <w:rPr>
              <w:noProof/>
              <w:szCs w:val="22"/>
            </w:rPr>
          </w:pPr>
          <w:hyperlink w:anchor="_Toc106635357" w:history="1">
            <w:r w:rsidRPr="0012659E">
              <w:rPr>
                <w:rStyle w:val="a7"/>
                <w:rFonts w:ascii="Arial" w:eastAsia="黑体" w:hAnsi="Arial"/>
                <w:b/>
                <w:noProof/>
              </w:rPr>
              <w:t>6</w:t>
            </w:r>
            <w:r w:rsidRPr="0012659E">
              <w:rPr>
                <w:rStyle w:val="a7"/>
                <w:rFonts w:ascii="Arial" w:eastAsia="黑体" w:hAnsi="Arial" w:hint="eastAsia"/>
                <w:b/>
                <w:noProof/>
              </w:rPr>
              <w:t>、唱标及公布开标结果</w:t>
            </w:r>
            <w:r>
              <w:rPr>
                <w:noProof/>
              </w:rPr>
              <w:tab/>
            </w:r>
            <w:r>
              <w:rPr>
                <w:noProof/>
              </w:rPr>
              <w:fldChar w:fldCharType="begin"/>
            </w:r>
            <w:r>
              <w:rPr>
                <w:noProof/>
              </w:rPr>
              <w:instrText xml:space="preserve"> PAGEREF _Toc106635357 \h </w:instrText>
            </w:r>
            <w:r>
              <w:rPr>
                <w:noProof/>
              </w:rPr>
            </w:r>
            <w:r>
              <w:rPr>
                <w:noProof/>
              </w:rPr>
              <w:fldChar w:fldCharType="separate"/>
            </w:r>
            <w:r>
              <w:rPr>
                <w:noProof/>
              </w:rPr>
              <w:t>- 16 -</w:t>
            </w:r>
            <w:r>
              <w:rPr>
                <w:noProof/>
              </w:rPr>
              <w:fldChar w:fldCharType="end"/>
            </w:r>
          </w:hyperlink>
        </w:p>
        <w:p w:rsidR="00DB7902" w:rsidRDefault="00DB7902">
          <w:pPr>
            <w:pStyle w:val="21"/>
            <w:tabs>
              <w:tab w:val="right" w:leader="dot" w:pos="8296"/>
            </w:tabs>
            <w:rPr>
              <w:noProof/>
              <w:szCs w:val="22"/>
            </w:rPr>
          </w:pPr>
          <w:hyperlink w:anchor="_Toc106635358" w:history="1">
            <w:r w:rsidRPr="0012659E">
              <w:rPr>
                <w:rStyle w:val="a7"/>
                <w:noProof/>
              </w:rPr>
              <w:t>7</w:t>
            </w:r>
            <w:r w:rsidRPr="0012659E">
              <w:rPr>
                <w:rStyle w:val="a7"/>
                <w:rFonts w:hint="eastAsia"/>
                <w:noProof/>
              </w:rPr>
              <w:t>、开标结束</w:t>
            </w:r>
            <w:r>
              <w:rPr>
                <w:noProof/>
              </w:rPr>
              <w:tab/>
            </w:r>
            <w:r>
              <w:rPr>
                <w:noProof/>
              </w:rPr>
              <w:fldChar w:fldCharType="begin"/>
            </w:r>
            <w:r>
              <w:rPr>
                <w:noProof/>
              </w:rPr>
              <w:instrText xml:space="preserve"> PAGEREF _Toc106635358 \h </w:instrText>
            </w:r>
            <w:r>
              <w:rPr>
                <w:noProof/>
              </w:rPr>
            </w:r>
            <w:r>
              <w:rPr>
                <w:noProof/>
              </w:rPr>
              <w:fldChar w:fldCharType="separate"/>
            </w:r>
            <w:r>
              <w:rPr>
                <w:noProof/>
              </w:rPr>
              <w:t>- 17 -</w:t>
            </w:r>
            <w:r>
              <w:rPr>
                <w:noProof/>
              </w:rPr>
              <w:fldChar w:fldCharType="end"/>
            </w:r>
          </w:hyperlink>
        </w:p>
        <w:p w:rsidR="00DB7902" w:rsidRDefault="00DB7902">
          <w:pPr>
            <w:pStyle w:val="10"/>
            <w:tabs>
              <w:tab w:val="right" w:leader="dot" w:pos="8296"/>
            </w:tabs>
            <w:rPr>
              <w:noProof/>
              <w:szCs w:val="22"/>
            </w:rPr>
          </w:pPr>
          <w:hyperlink w:anchor="_Toc106635359" w:history="1">
            <w:r w:rsidRPr="0012659E">
              <w:rPr>
                <w:rStyle w:val="a7"/>
                <w:rFonts w:hint="eastAsia"/>
                <w:noProof/>
              </w:rPr>
              <w:t>四、</w:t>
            </w:r>
            <w:r w:rsidRPr="0012659E">
              <w:rPr>
                <w:rStyle w:val="a7"/>
                <w:rFonts w:hint="eastAsia"/>
                <w:noProof/>
              </w:rPr>
              <w:t xml:space="preserve"> </w:t>
            </w:r>
            <w:r w:rsidRPr="0012659E">
              <w:rPr>
                <w:rStyle w:val="a7"/>
                <w:rFonts w:hint="eastAsia"/>
                <w:noProof/>
              </w:rPr>
              <w:t>其他功能介绍</w:t>
            </w:r>
            <w:r>
              <w:rPr>
                <w:noProof/>
              </w:rPr>
              <w:tab/>
            </w:r>
            <w:r>
              <w:rPr>
                <w:noProof/>
              </w:rPr>
              <w:fldChar w:fldCharType="begin"/>
            </w:r>
            <w:r>
              <w:rPr>
                <w:noProof/>
              </w:rPr>
              <w:instrText xml:space="preserve"> PAGEREF _Toc106635359 \h </w:instrText>
            </w:r>
            <w:r>
              <w:rPr>
                <w:noProof/>
              </w:rPr>
            </w:r>
            <w:r>
              <w:rPr>
                <w:noProof/>
              </w:rPr>
              <w:fldChar w:fldCharType="separate"/>
            </w:r>
            <w:r>
              <w:rPr>
                <w:noProof/>
              </w:rPr>
              <w:t>- 18 -</w:t>
            </w:r>
            <w:r>
              <w:rPr>
                <w:noProof/>
              </w:rPr>
              <w:fldChar w:fldCharType="end"/>
            </w:r>
          </w:hyperlink>
        </w:p>
        <w:p w:rsidR="00DB7902" w:rsidRDefault="00DB7902">
          <w:pPr>
            <w:pStyle w:val="21"/>
            <w:tabs>
              <w:tab w:val="right" w:leader="dot" w:pos="8296"/>
            </w:tabs>
            <w:rPr>
              <w:noProof/>
              <w:szCs w:val="22"/>
            </w:rPr>
          </w:pPr>
          <w:hyperlink w:anchor="_Toc106635360" w:history="1">
            <w:r w:rsidRPr="0012659E">
              <w:rPr>
                <w:rStyle w:val="a7"/>
                <w:noProof/>
              </w:rPr>
              <w:t>1</w:t>
            </w:r>
            <w:r w:rsidRPr="0012659E">
              <w:rPr>
                <w:rStyle w:val="a7"/>
                <w:rFonts w:hint="eastAsia"/>
                <w:noProof/>
              </w:rPr>
              <w:t>、主持人桌面分享以及开标环境查看</w:t>
            </w:r>
            <w:r>
              <w:rPr>
                <w:noProof/>
              </w:rPr>
              <w:tab/>
            </w:r>
            <w:r>
              <w:rPr>
                <w:noProof/>
              </w:rPr>
              <w:fldChar w:fldCharType="begin"/>
            </w:r>
            <w:r>
              <w:rPr>
                <w:noProof/>
              </w:rPr>
              <w:instrText xml:space="preserve"> PAGEREF _Toc106635360 \h </w:instrText>
            </w:r>
            <w:r>
              <w:rPr>
                <w:noProof/>
              </w:rPr>
            </w:r>
            <w:r>
              <w:rPr>
                <w:noProof/>
              </w:rPr>
              <w:fldChar w:fldCharType="separate"/>
            </w:r>
            <w:r>
              <w:rPr>
                <w:noProof/>
              </w:rPr>
              <w:t>- 18 -</w:t>
            </w:r>
            <w:r>
              <w:rPr>
                <w:noProof/>
              </w:rPr>
              <w:fldChar w:fldCharType="end"/>
            </w:r>
          </w:hyperlink>
        </w:p>
        <w:p w:rsidR="00DB7902" w:rsidRDefault="00DB7902">
          <w:pPr>
            <w:pStyle w:val="21"/>
            <w:tabs>
              <w:tab w:val="right" w:leader="dot" w:pos="8296"/>
            </w:tabs>
            <w:rPr>
              <w:noProof/>
              <w:szCs w:val="22"/>
            </w:rPr>
          </w:pPr>
          <w:hyperlink w:anchor="_Toc106635361" w:history="1">
            <w:r w:rsidRPr="0012659E">
              <w:rPr>
                <w:rStyle w:val="a7"/>
                <w:noProof/>
              </w:rPr>
              <w:t>2</w:t>
            </w:r>
            <w:r w:rsidRPr="0012659E">
              <w:rPr>
                <w:rStyle w:val="a7"/>
                <w:rFonts w:hint="eastAsia"/>
                <w:noProof/>
              </w:rPr>
              <w:t>、互动交流</w:t>
            </w:r>
            <w:r>
              <w:rPr>
                <w:noProof/>
              </w:rPr>
              <w:tab/>
            </w:r>
            <w:r>
              <w:rPr>
                <w:noProof/>
              </w:rPr>
              <w:fldChar w:fldCharType="begin"/>
            </w:r>
            <w:r>
              <w:rPr>
                <w:noProof/>
              </w:rPr>
              <w:instrText xml:space="preserve"> PAGEREF _Toc106635361 \h </w:instrText>
            </w:r>
            <w:r>
              <w:rPr>
                <w:noProof/>
              </w:rPr>
            </w:r>
            <w:r>
              <w:rPr>
                <w:noProof/>
              </w:rPr>
              <w:fldChar w:fldCharType="separate"/>
            </w:r>
            <w:r>
              <w:rPr>
                <w:noProof/>
              </w:rPr>
              <w:t>- 18 -</w:t>
            </w:r>
            <w:r>
              <w:rPr>
                <w:noProof/>
              </w:rPr>
              <w:fldChar w:fldCharType="end"/>
            </w:r>
          </w:hyperlink>
        </w:p>
        <w:p w:rsidR="00DB7902" w:rsidRDefault="00DB7902">
          <w:pPr>
            <w:pStyle w:val="21"/>
            <w:tabs>
              <w:tab w:val="right" w:leader="dot" w:pos="8296"/>
            </w:tabs>
            <w:rPr>
              <w:noProof/>
              <w:szCs w:val="22"/>
            </w:rPr>
          </w:pPr>
          <w:hyperlink w:anchor="_Toc106635362" w:history="1">
            <w:r w:rsidRPr="0012659E">
              <w:rPr>
                <w:rStyle w:val="a7"/>
                <w:noProof/>
              </w:rPr>
              <w:t>3</w:t>
            </w:r>
            <w:r w:rsidRPr="0012659E">
              <w:rPr>
                <w:rStyle w:val="a7"/>
                <w:rFonts w:hint="eastAsia"/>
                <w:noProof/>
              </w:rPr>
              <w:t>、开标异议提出及答复</w:t>
            </w:r>
            <w:r>
              <w:rPr>
                <w:noProof/>
              </w:rPr>
              <w:tab/>
            </w:r>
            <w:r>
              <w:rPr>
                <w:noProof/>
              </w:rPr>
              <w:fldChar w:fldCharType="begin"/>
            </w:r>
            <w:r>
              <w:rPr>
                <w:noProof/>
              </w:rPr>
              <w:instrText xml:space="preserve"> PAGEREF _Toc106635362 \h </w:instrText>
            </w:r>
            <w:r>
              <w:rPr>
                <w:noProof/>
              </w:rPr>
            </w:r>
            <w:r>
              <w:rPr>
                <w:noProof/>
              </w:rPr>
              <w:fldChar w:fldCharType="separate"/>
            </w:r>
            <w:r>
              <w:rPr>
                <w:noProof/>
              </w:rPr>
              <w:t>- 20 -</w:t>
            </w:r>
            <w:r>
              <w:rPr>
                <w:noProof/>
              </w:rPr>
              <w:fldChar w:fldCharType="end"/>
            </w:r>
          </w:hyperlink>
        </w:p>
        <w:p w:rsidR="00DB7902" w:rsidRDefault="00DB7902">
          <w:pPr>
            <w:pStyle w:val="21"/>
            <w:tabs>
              <w:tab w:val="right" w:leader="dot" w:pos="8296"/>
            </w:tabs>
            <w:rPr>
              <w:noProof/>
              <w:szCs w:val="22"/>
            </w:rPr>
          </w:pPr>
          <w:hyperlink w:anchor="_Toc106635363" w:history="1">
            <w:r w:rsidRPr="0012659E">
              <w:rPr>
                <w:rStyle w:val="a7"/>
                <w:noProof/>
              </w:rPr>
              <w:t>4</w:t>
            </w:r>
            <w:r w:rsidRPr="0012659E">
              <w:rPr>
                <w:rStyle w:val="a7"/>
                <w:rFonts w:hint="eastAsia"/>
                <w:noProof/>
              </w:rPr>
              <w:t>、异议查看</w:t>
            </w:r>
            <w:r>
              <w:rPr>
                <w:noProof/>
              </w:rPr>
              <w:tab/>
            </w:r>
            <w:r>
              <w:rPr>
                <w:noProof/>
              </w:rPr>
              <w:fldChar w:fldCharType="begin"/>
            </w:r>
            <w:r>
              <w:rPr>
                <w:noProof/>
              </w:rPr>
              <w:instrText xml:space="preserve"> PAGEREF _Toc106635363 \h </w:instrText>
            </w:r>
            <w:r>
              <w:rPr>
                <w:noProof/>
              </w:rPr>
            </w:r>
            <w:r>
              <w:rPr>
                <w:noProof/>
              </w:rPr>
              <w:fldChar w:fldCharType="separate"/>
            </w:r>
            <w:r>
              <w:rPr>
                <w:noProof/>
              </w:rPr>
              <w:t>- 21 -</w:t>
            </w:r>
            <w:r>
              <w:rPr>
                <w:noProof/>
              </w:rPr>
              <w:fldChar w:fldCharType="end"/>
            </w:r>
          </w:hyperlink>
        </w:p>
        <w:p w:rsidR="00DB7902" w:rsidRDefault="00DB7902">
          <w:pPr>
            <w:pStyle w:val="10"/>
            <w:tabs>
              <w:tab w:val="right" w:leader="dot" w:pos="8296"/>
            </w:tabs>
            <w:rPr>
              <w:noProof/>
              <w:szCs w:val="22"/>
            </w:rPr>
          </w:pPr>
          <w:hyperlink w:anchor="_Toc106635364" w:history="1">
            <w:r w:rsidRPr="0012659E">
              <w:rPr>
                <w:rStyle w:val="a7"/>
                <w:rFonts w:hint="eastAsia"/>
                <w:noProof/>
              </w:rPr>
              <w:t>五、</w:t>
            </w:r>
            <w:r w:rsidRPr="0012659E">
              <w:rPr>
                <w:rStyle w:val="a7"/>
                <w:rFonts w:hint="eastAsia"/>
                <w:noProof/>
              </w:rPr>
              <w:t xml:space="preserve"> </w:t>
            </w:r>
            <w:r w:rsidRPr="0012659E">
              <w:rPr>
                <w:rStyle w:val="a7"/>
                <w:rFonts w:hint="eastAsia"/>
                <w:noProof/>
              </w:rPr>
              <w:t>注意事项</w:t>
            </w:r>
            <w:r>
              <w:rPr>
                <w:noProof/>
              </w:rPr>
              <w:tab/>
            </w:r>
            <w:r>
              <w:rPr>
                <w:noProof/>
              </w:rPr>
              <w:fldChar w:fldCharType="begin"/>
            </w:r>
            <w:r>
              <w:rPr>
                <w:noProof/>
              </w:rPr>
              <w:instrText xml:space="preserve"> PAGEREF _Toc106635364 \h </w:instrText>
            </w:r>
            <w:r>
              <w:rPr>
                <w:noProof/>
              </w:rPr>
            </w:r>
            <w:r>
              <w:rPr>
                <w:noProof/>
              </w:rPr>
              <w:fldChar w:fldCharType="separate"/>
            </w:r>
            <w:r>
              <w:rPr>
                <w:noProof/>
              </w:rPr>
              <w:t>- 22 -</w:t>
            </w:r>
            <w:r>
              <w:rPr>
                <w:noProof/>
              </w:rPr>
              <w:fldChar w:fldCharType="end"/>
            </w:r>
          </w:hyperlink>
        </w:p>
        <w:p w:rsidR="000C324D" w:rsidRDefault="00A705EE">
          <w:pPr>
            <w:rPr>
              <w:rFonts w:ascii="宋体" w:eastAsia="宋体" w:hAnsi="宋体"/>
              <w:b/>
            </w:rPr>
          </w:pPr>
          <w:r>
            <w:rPr>
              <w:b/>
            </w:rPr>
            <w:fldChar w:fldCharType="end"/>
          </w:r>
        </w:p>
      </w:sdtContent>
    </w:sdt>
    <w:p w:rsidR="000C324D" w:rsidRDefault="000C324D" w:rsidP="00072CF0">
      <w:pPr>
        <w:pStyle w:val="2"/>
        <w:ind w:firstLine="420"/>
      </w:pPr>
    </w:p>
    <w:p w:rsidR="000C324D" w:rsidRDefault="000C324D">
      <w:pPr>
        <w:rPr>
          <w:sz w:val="44"/>
          <w:szCs w:val="44"/>
        </w:rPr>
      </w:pPr>
    </w:p>
    <w:p w:rsidR="000C324D" w:rsidRDefault="000C324D">
      <w:pPr>
        <w:rPr>
          <w:sz w:val="44"/>
          <w:szCs w:val="44"/>
        </w:rPr>
      </w:pPr>
    </w:p>
    <w:p w:rsidR="000C324D" w:rsidRDefault="000C324D">
      <w:pPr>
        <w:pStyle w:val="1"/>
        <w:numPr>
          <w:ilvl w:val="255"/>
          <w:numId w:val="0"/>
        </w:numPr>
        <w:sectPr w:rsidR="000C324D">
          <w:pgSz w:w="11906" w:h="16838"/>
          <w:pgMar w:top="1440" w:right="1800" w:bottom="1440" w:left="1800" w:header="851" w:footer="992" w:gutter="0"/>
          <w:cols w:space="425"/>
          <w:docGrid w:type="lines" w:linePitch="312"/>
        </w:sectPr>
      </w:pPr>
    </w:p>
    <w:p w:rsidR="000C324D" w:rsidRDefault="00A705EE">
      <w:pPr>
        <w:pStyle w:val="1"/>
        <w:numPr>
          <w:ilvl w:val="0"/>
          <w:numId w:val="1"/>
        </w:numPr>
      </w:pPr>
      <w:bookmarkStart w:id="2" w:name="_Toc21543"/>
      <w:bookmarkStart w:id="3" w:name="_Toc24006"/>
      <w:bookmarkStart w:id="4" w:name="_Toc346183639"/>
      <w:bookmarkStart w:id="5" w:name="_Toc30544"/>
      <w:bookmarkStart w:id="6" w:name="_Toc17097"/>
      <w:bookmarkStart w:id="7" w:name="_Toc5904"/>
      <w:bookmarkStart w:id="8" w:name="_Toc106635341"/>
      <w:r>
        <w:rPr>
          <w:rFonts w:hint="eastAsia"/>
        </w:rPr>
        <w:lastRenderedPageBreak/>
        <w:t>系统前期准备</w:t>
      </w:r>
      <w:bookmarkEnd w:id="8"/>
    </w:p>
    <w:p w:rsidR="000C324D" w:rsidRDefault="00A705EE">
      <w:pPr>
        <w:pStyle w:val="20"/>
        <w:numPr>
          <w:ilvl w:val="0"/>
          <w:numId w:val="2"/>
        </w:numPr>
        <w:rPr>
          <w:rFonts w:ascii="思源宋体 CN Light" w:eastAsia="思源宋体 CN Light" w:hAnsi="思源宋体 CN Light" w:cs="思源宋体 CN Light"/>
        </w:rPr>
      </w:pPr>
      <w:bookmarkStart w:id="9" w:name="_Toc106635342"/>
      <w:r>
        <w:rPr>
          <w:rFonts w:ascii="思源宋体 CN Light" w:eastAsia="思源宋体 CN Light" w:hAnsi="思源宋体 CN Light" w:cs="思源宋体 CN Light" w:hint="eastAsia"/>
        </w:rPr>
        <w:t>驱动安装</w:t>
      </w:r>
      <w:bookmarkEnd w:id="9"/>
    </w:p>
    <w:p w:rsidR="000C324D" w:rsidRPr="00CF6405" w:rsidRDefault="00A705EE">
      <w:pPr>
        <w:rPr>
          <w:rFonts w:ascii="仿宋_GB2312" w:eastAsia="仿宋_GB2312" w:hAnsi="黑体"/>
          <w:color w:val="FF0000"/>
          <w:sz w:val="32"/>
          <w:szCs w:val="32"/>
        </w:rPr>
      </w:pPr>
      <w:r>
        <w:rPr>
          <w:rFonts w:ascii="仿宋_GB2312" w:eastAsia="仿宋_GB2312" w:hAnsi="黑体" w:hint="eastAsia"/>
          <w:color w:val="FF0000"/>
          <w:sz w:val="32"/>
          <w:szCs w:val="32"/>
        </w:rPr>
        <w:t>注意事项：6月</w:t>
      </w:r>
      <w:r w:rsidR="00297496">
        <w:rPr>
          <w:rFonts w:ascii="仿宋_GB2312" w:eastAsia="仿宋_GB2312" w:hAnsi="黑体" w:hint="eastAsia"/>
          <w:color w:val="FF0000"/>
          <w:sz w:val="32"/>
          <w:szCs w:val="32"/>
        </w:rPr>
        <w:t>27</w:t>
      </w:r>
      <w:r>
        <w:rPr>
          <w:rFonts w:ascii="仿宋_GB2312" w:eastAsia="仿宋_GB2312" w:hAnsi="黑体" w:hint="eastAsia"/>
          <w:color w:val="FF0000"/>
          <w:sz w:val="32"/>
          <w:szCs w:val="32"/>
        </w:rPr>
        <w:t>日之前已生成投标文件的</w:t>
      </w:r>
      <w:r>
        <w:rPr>
          <w:rFonts w:ascii="仿宋_GB2312" w:eastAsia="仿宋_GB2312" w:hAnsi="黑体"/>
          <w:color w:val="FF0000"/>
          <w:sz w:val="32"/>
          <w:szCs w:val="32"/>
        </w:rPr>
        <w:t>项目</w:t>
      </w:r>
      <w:r>
        <w:rPr>
          <w:rFonts w:ascii="仿宋_GB2312" w:eastAsia="仿宋_GB2312" w:hAnsi="黑体" w:hint="eastAsia"/>
          <w:color w:val="FF0000"/>
          <w:sz w:val="32"/>
          <w:szCs w:val="32"/>
        </w:rPr>
        <w:t>，各投标人开标</w:t>
      </w:r>
      <w:r>
        <w:rPr>
          <w:rFonts w:ascii="仿宋_GB2312" w:eastAsia="仿宋_GB2312" w:hAnsi="黑体"/>
          <w:color w:val="FF0000"/>
          <w:sz w:val="32"/>
          <w:szCs w:val="32"/>
        </w:rPr>
        <w:t>当天</w:t>
      </w:r>
      <w:r>
        <w:rPr>
          <w:rFonts w:ascii="仿宋_GB2312" w:eastAsia="仿宋_GB2312" w:hAnsi="黑体" w:hint="eastAsia"/>
          <w:color w:val="FF0000"/>
          <w:sz w:val="32"/>
          <w:szCs w:val="32"/>
        </w:rPr>
        <w:t>继续使用老驱动登录解密投标</w:t>
      </w:r>
      <w:r>
        <w:rPr>
          <w:rFonts w:ascii="仿宋_GB2312" w:eastAsia="仿宋_GB2312" w:hAnsi="黑体"/>
          <w:color w:val="FF0000"/>
          <w:sz w:val="32"/>
          <w:szCs w:val="32"/>
        </w:rPr>
        <w:t>文件</w:t>
      </w:r>
      <w:r>
        <w:rPr>
          <w:rFonts w:ascii="仿宋_GB2312" w:eastAsia="仿宋_GB2312" w:hAnsi="黑体" w:hint="eastAsia"/>
          <w:color w:val="FF0000"/>
          <w:sz w:val="32"/>
          <w:szCs w:val="32"/>
        </w:rPr>
        <w:t>。6月</w:t>
      </w:r>
      <w:r w:rsidR="00297496">
        <w:rPr>
          <w:rFonts w:ascii="仿宋_GB2312" w:eastAsia="仿宋_GB2312" w:hAnsi="黑体" w:hint="eastAsia"/>
          <w:color w:val="FF0000"/>
          <w:sz w:val="32"/>
          <w:szCs w:val="32"/>
        </w:rPr>
        <w:t>27</w:t>
      </w:r>
      <w:r>
        <w:rPr>
          <w:rFonts w:ascii="仿宋_GB2312" w:eastAsia="仿宋_GB2312" w:hAnsi="黑体" w:hint="eastAsia"/>
          <w:color w:val="FF0000"/>
          <w:sz w:val="32"/>
          <w:szCs w:val="32"/>
        </w:rPr>
        <w:t>日之后生成投标文件的</w:t>
      </w:r>
      <w:r>
        <w:rPr>
          <w:rFonts w:ascii="仿宋_GB2312" w:eastAsia="仿宋_GB2312" w:hAnsi="黑体"/>
          <w:color w:val="FF0000"/>
          <w:sz w:val="32"/>
          <w:szCs w:val="32"/>
        </w:rPr>
        <w:t>项目，</w:t>
      </w:r>
      <w:r>
        <w:rPr>
          <w:rFonts w:ascii="仿宋_GB2312" w:eastAsia="仿宋_GB2312" w:hAnsi="黑体" w:hint="eastAsia"/>
          <w:color w:val="FF0000"/>
          <w:sz w:val="32"/>
          <w:szCs w:val="32"/>
        </w:rPr>
        <w:t>使用新驱动登录解密投标</w:t>
      </w:r>
      <w:r>
        <w:rPr>
          <w:rFonts w:ascii="仿宋_GB2312" w:eastAsia="仿宋_GB2312" w:hAnsi="黑体"/>
          <w:color w:val="FF0000"/>
          <w:sz w:val="32"/>
          <w:szCs w:val="32"/>
        </w:rPr>
        <w:t>文件</w:t>
      </w:r>
      <w:r>
        <w:rPr>
          <w:rFonts w:ascii="仿宋_GB2312" w:eastAsia="仿宋_GB2312" w:hAnsi="黑体" w:hint="eastAsia"/>
          <w:color w:val="FF0000"/>
          <w:sz w:val="32"/>
          <w:szCs w:val="32"/>
        </w:rPr>
        <w:t>。</w:t>
      </w:r>
    </w:p>
    <w:p w:rsidR="000C324D" w:rsidRPr="00CF6405" w:rsidRDefault="00A705EE" w:rsidP="00CF6405">
      <w:pPr>
        <w:rPr>
          <w:rFonts w:ascii="仿宋_GB2312" w:eastAsia="仿宋_GB2312" w:hAnsi="黑体"/>
          <w:color w:val="000000" w:themeColor="text1"/>
          <w:sz w:val="32"/>
          <w:szCs w:val="32"/>
        </w:rPr>
      </w:pPr>
      <w:r w:rsidRPr="00CF6405">
        <w:rPr>
          <w:rFonts w:ascii="仿宋_GB2312" w:eastAsia="仿宋_GB2312" w:hAnsi="黑体" w:hint="eastAsia"/>
          <w:color w:val="000000" w:themeColor="text1"/>
          <w:sz w:val="32"/>
          <w:szCs w:val="32"/>
        </w:rPr>
        <w:t>具体操作请参考驱动安装手册。</w:t>
      </w:r>
    </w:p>
    <w:p w:rsidR="000C324D" w:rsidRDefault="00A705EE">
      <w:pPr>
        <w:pStyle w:val="20"/>
        <w:numPr>
          <w:ilvl w:val="0"/>
          <w:numId w:val="2"/>
        </w:numPr>
        <w:rPr>
          <w:rFonts w:ascii="思源宋体 CN Light" w:eastAsia="思源宋体 CN Light" w:hAnsi="思源宋体 CN Light" w:cs="思源宋体 CN Light"/>
        </w:rPr>
      </w:pPr>
      <w:bookmarkStart w:id="10" w:name="_Toc106635343"/>
      <w:r>
        <w:rPr>
          <w:rFonts w:ascii="思源宋体 CN Light" w:eastAsia="思源宋体 CN Light" w:hAnsi="思源宋体 CN Light" w:cs="思源宋体 CN Light" w:hint="eastAsia"/>
        </w:rPr>
        <w:t>新点播放器</w:t>
      </w:r>
      <w:bookmarkEnd w:id="2"/>
      <w:r>
        <w:rPr>
          <w:rFonts w:ascii="思源宋体 CN Light" w:eastAsia="思源宋体 CN Light" w:hAnsi="思源宋体 CN Light" w:cs="思源宋体 CN Light" w:hint="eastAsia"/>
        </w:rPr>
        <w:t>安装</w:t>
      </w:r>
      <w:bookmarkEnd w:id="10"/>
    </w:p>
    <w:p w:rsidR="000C324D" w:rsidRDefault="00A705EE">
      <w:pPr>
        <w:ind w:firstLineChars="200" w:firstLine="420"/>
        <w:rPr>
          <w:rFonts w:cs="思源宋体 CN Light"/>
        </w:rPr>
      </w:pPr>
      <w:r>
        <w:rPr>
          <w:rFonts w:cs="思源宋体 CN Light" w:hint="eastAsia"/>
        </w:rPr>
        <w:t>1</w:t>
      </w:r>
      <w:r>
        <w:rPr>
          <w:rFonts w:cs="思源宋体 CN Light" w:hint="eastAsia"/>
        </w:rPr>
        <w:t>、登录不见面开标大厅（下面会介绍），挑选相应的开标项目，点击进入项目，弹出“系统检测到您尚未安装新点直播播放器，请安装后刷新页面！”，如下图：</w:t>
      </w:r>
    </w:p>
    <w:p w:rsidR="000C324D" w:rsidRDefault="00A705EE">
      <w:pPr>
        <w:rPr>
          <w:rFonts w:cs="思源宋体 CN Light"/>
        </w:rPr>
      </w:pPr>
      <w:r>
        <w:rPr>
          <w:noProof/>
        </w:rPr>
        <w:drawing>
          <wp:inline distT="0" distB="0" distL="114300" distR="114300">
            <wp:extent cx="5266690" cy="2216785"/>
            <wp:effectExtent l="0" t="0" r="3810" b="5715"/>
            <wp:docPr id="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
                    <pic:cNvPicPr>
                      <a:picLocks noChangeAspect="1"/>
                    </pic:cNvPicPr>
                  </pic:nvPicPr>
                  <pic:blipFill>
                    <a:blip r:embed="rId8"/>
                    <a:stretch>
                      <a:fillRect/>
                    </a:stretch>
                  </pic:blipFill>
                  <pic:spPr>
                    <a:xfrm>
                      <a:off x="0" y="0"/>
                      <a:ext cx="5266690" cy="2216785"/>
                    </a:xfrm>
                    <a:prstGeom prst="rect">
                      <a:avLst/>
                    </a:prstGeom>
                    <a:noFill/>
                    <a:ln>
                      <a:noFill/>
                    </a:ln>
                  </pic:spPr>
                </pic:pic>
              </a:graphicData>
            </a:graphic>
          </wp:inline>
        </w:drawing>
      </w:r>
    </w:p>
    <w:p w:rsidR="000C324D" w:rsidRDefault="00A705EE">
      <w:pPr>
        <w:ind w:firstLineChars="200" w:firstLine="420"/>
        <w:rPr>
          <w:rFonts w:cs="思源宋体 CN Light"/>
        </w:rPr>
      </w:pPr>
      <w:r>
        <w:rPr>
          <w:rFonts w:cs="思源宋体 CN Light" w:hint="eastAsia"/>
        </w:rPr>
        <w:t>2</w:t>
      </w:r>
      <w:r>
        <w:rPr>
          <w:rFonts w:cs="思源宋体 CN Light" w:hint="eastAsia"/>
        </w:rPr>
        <w:t>、点击确定后，进入下载新点播放器页面，点击“下载”，如下图：</w:t>
      </w:r>
    </w:p>
    <w:p w:rsidR="000C324D" w:rsidRDefault="00A705EE">
      <w:pPr>
        <w:rPr>
          <w:rFonts w:cs="思源宋体 CN Light"/>
        </w:rPr>
      </w:pPr>
      <w:r>
        <w:rPr>
          <w:noProof/>
        </w:rPr>
        <w:drawing>
          <wp:inline distT="0" distB="0" distL="114300" distR="114300">
            <wp:extent cx="5266690" cy="2216785"/>
            <wp:effectExtent l="0" t="0" r="3810" b="5715"/>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9"/>
                    <a:stretch>
                      <a:fillRect/>
                    </a:stretch>
                  </pic:blipFill>
                  <pic:spPr>
                    <a:xfrm>
                      <a:off x="0" y="0"/>
                      <a:ext cx="5266690" cy="2216785"/>
                    </a:xfrm>
                    <a:prstGeom prst="rect">
                      <a:avLst/>
                    </a:prstGeom>
                    <a:noFill/>
                    <a:ln>
                      <a:noFill/>
                    </a:ln>
                  </pic:spPr>
                </pic:pic>
              </a:graphicData>
            </a:graphic>
          </wp:inline>
        </w:drawing>
      </w:r>
    </w:p>
    <w:p w:rsidR="000C324D" w:rsidRDefault="00A705EE">
      <w:pPr>
        <w:ind w:firstLineChars="200" w:firstLine="420"/>
        <w:rPr>
          <w:rFonts w:ascii="思源宋体 CN Light" w:eastAsia="思源宋体 CN Light" w:hAnsi="思源宋体 CN Light" w:cs="思源宋体 CN Light"/>
        </w:rPr>
      </w:pPr>
      <w:r>
        <w:rPr>
          <w:rFonts w:cs="思源宋体 CN Light" w:hint="eastAsia"/>
        </w:rPr>
        <w:lastRenderedPageBreak/>
        <w:t>3</w:t>
      </w:r>
      <w:r>
        <w:rPr>
          <w:rFonts w:cs="思源宋体 CN Light" w:hint="eastAsia"/>
        </w:rPr>
        <w:t>、下载完成后，双击安装驱动</w:t>
      </w:r>
      <w:r>
        <w:rPr>
          <w:noProof/>
        </w:rPr>
        <w:drawing>
          <wp:inline distT="0" distB="0" distL="114300" distR="114300">
            <wp:extent cx="692785" cy="842645"/>
            <wp:effectExtent l="0" t="0" r="5715" b="8255"/>
            <wp:docPr id="4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8"/>
                    <pic:cNvPicPr>
                      <a:picLocks noChangeAspect="1"/>
                    </pic:cNvPicPr>
                  </pic:nvPicPr>
                  <pic:blipFill>
                    <a:blip r:embed="rId10"/>
                    <a:stretch>
                      <a:fillRect/>
                    </a:stretch>
                  </pic:blipFill>
                  <pic:spPr>
                    <a:xfrm>
                      <a:off x="0" y="0"/>
                      <a:ext cx="692785" cy="842645"/>
                    </a:xfrm>
                    <a:prstGeom prst="rect">
                      <a:avLst/>
                    </a:prstGeom>
                    <a:noFill/>
                    <a:ln>
                      <a:noFill/>
                    </a:ln>
                  </pic:spPr>
                </pic:pic>
              </a:graphicData>
            </a:graphic>
          </wp:inline>
        </w:drawing>
      </w:r>
      <w:r>
        <w:rPr>
          <w:rFonts w:hint="eastAsia"/>
        </w:rPr>
        <w:t>，进入安装页面，如下图：</w:t>
      </w:r>
    </w:p>
    <w:p w:rsidR="000C324D" w:rsidRDefault="00A705EE">
      <w:pPr>
        <w:pStyle w:val="2"/>
        <w:ind w:firstLineChars="0" w:firstLine="0"/>
      </w:pPr>
      <w:r>
        <w:rPr>
          <w:noProof/>
        </w:rPr>
        <w:drawing>
          <wp:inline distT="0" distB="0" distL="114300" distR="114300">
            <wp:extent cx="5269230" cy="3952240"/>
            <wp:effectExtent l="0" t="0" r="1270" b="10160"/>
            <wp:docPr id="3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
                    <pic:cNvPicPr>
                      <a:picLocks noChangeAspect="1"/>
                    </pic:cNvPicPr>
                  </pic:nvPicPr>
                  <pic:blipFill>
                    <a:blip r:embed="rId11"/>
                    <a:stretch>
                      <a:fillRect/>
                    </a:stretch>
                  </pic:blipFill>
                  <pic:spPr>
                    <a:xfrm>
                      <a:off x="0" y="0"/>
                      <a:ext cx="5269230" cy="3952240"/>
                    </a:xfrm>
                    <a:prstGeom prst="rect">
                      <a:avLst/>
                    </a:prstGeom>
                    <a:noFill/>
                    <a:ln>
                      <a:noFill/>
                    </a:ln>
                  </pic:spPr>
                </pic:pic>
              </a:graphicData>
            </a:graphic>
          </wp:inline>
        </w:drawing>
      </w:r>
    </w:p>
    <w:p w:rsidR="000C324D" w:rsidRPr="00CF6405" w:rsidRDefault="00A705EE">
      <w:pPr>
        <w:ind w:firstLine="420"/>
        <w:rPr>
          <w:rFonts w:asciiTheme="minorEastAsia" w:hAnsiTheme="minorEastAsia" w:cs="思源宋体 CN Light"/>
          <w:sz w:val="24"/>
        </w:rPr>
      </w:pPr>
      <w:r w:rsidRPr="00CF6405">
        <w:rPr>
          <w:rFonts w:asciiTheme="minorEastAsia" w:hAnsiTheme="minorEastAsia" w:cs="思源宋体 CN Light" w:hint="eastAsia"/>
          <w:sz w:val="24"/>
        </w:rPr>
        <w:t>注：在安装驱动之前，</w:t>
      </w:r>
      <w:proofErr w:type="gramStart"/>
      <w:r w:rsidRPr="00CF6405">
        <w:rPr>
          <w:rFonts w:asciiTheme="minorEastAsia" w:hAnsiTheme="minorEastAsia" w:cs="思源宋体 CN Light" w:hint="eastAsia"/>
          <w:sz w:val="24"/>
        </w:rPr>
        <w:t>请确保</w:t>
      </w:r>
      <w:proofErr w:type="gramEnd"/>
      <w:r w:rsidRPr="00CF6405">
        <w:rPr>
          <w:rFonts w:asciiTheme="minorEastAsia" w:hAnsiTheme="minorEastAsia" w:cs="思源宋体 CN Light" w:hint="eastAsia"/>
          <w:sz w:val="24"/>
        </w:rPr>
        <w:t>所有浏览器均已关闭。</w:t>
      </w:r>
    </w:p>
    <w:p w:rsidR="000C324D" w:rsidRPr="00CF6405" w:rsidRDefault="00A705EE">
      <w:pPr>
        <w:ind w:firstLine="420"/>
        <w:rPr>
          <w:rFonts w:asciiTheme="minorEastAsia" w:hAnsiTheme="minorEastAsia" w:cs="思源宋体 CN Light"/>
          <w:sz w:val="24"/>
        </w:rPr>
      </w:pPr>
      <w:r w:rsidRPr="00CF6405">
        <w:rPr>
          <w:rFonts w:asciiTheme="minorEastAsia" w:hAnsiTheme="minorEastAsia" w:cs="思源宋体 CN Light" w:hint="eastAsia"/>
          <w:sz w:val="24"/>
        </w:rPr>
        <w:t>4、</w:t>
      </w:r>
      <w:r w:rsidR="00072CF0" w:rsidRPr="00CF6405">
        <w:rPr>
          <w:rFonts w:asciiTheme="minorEastAsia" w:hAnsiTheme="minorEastAsia" w:cs="思源宋体 CN Light" w:hint="eastAsia"/>
          <w:sz w:val="24"/>
        </w:rPr>
        <w:t>建议直接点击“快速安装”按钮安装驱动，安装位置默认。也可“自定义安装”选择其他安装目录位置进行安装。</w:t>
      </w:r>
    </w:p>
    <w:p w:rsidR="000C324D" w:rsidRPr="00CF6405" w:rsidRDefault="00A705EE">
      <w:pPr>
        <w:ind w:firstLineChars="200" w:firstLine="480"/>
        <w:rPr>
          <w:rFonts w:asciiTheme="minorEastAsia" w:hAnsiTheme="minorEastAsia" w:cs="思源宋体 CN Light"/>
          <w:sz w:val="24"/>
        </w:rPr>
      </w:pPr>
      <w:r w:rsidRPr="00CF6405">
        <w:rPr>
          <w:rFonts w:asciiTheme="minorEastAsia" w:hAnsiTheme="minorEastAsia" w:cs="思源宋体 CN Light" w:hint="eastAsia"/>
          <w:sz w:val="24"/>
        </w:rPr>
        <w:t>5、驱动安装完成后，点击完成。</w:t>
      </w:r>
    </w:p>
    <w:p w:rsidR="000C324D" w:rsidRPr="00CF6405" w:rsidRDefault="000C324D">
      <w:pPr>
        <w:ind w:firstLine="420"/>
        <w:rPr>
          <w:rFonts w:asciiTheme="minorEastAsia" w:hAnsiTheme="minorEastAsia" w:cs="思源宋体 CN Light"/>
          <w:sz w:val="24"/>
        </w:rPr>
      </w:pPr>
    </w:p>
    <w:p w:rsidR="000C324D" w:rsidRDefault="000C324D">
      <w:pPr>
        <w:pStyle w:val="2"/>
        <w:ind w:firstLineChars="0" w:firstLine="0"/>
      </w:pPr>
    </w:p>
    <w:p w:rsidR="000C324D" w:rsidRDefault="00A705EE">
      <w:pPr>
        <w:pStyle w:val="2"/>
        <w:ind w:firstLineChars="0" w:firstLine="0"/>
        <w:rPr>
          <w:rFonts w:ascii="思源宋体 CN Light" w:eastAsia="思源宋体 CN Light" w:hAnsi="思源宋体 CN Light" w:cs="思源宋体 CN Light"/>
        </w:rPr>
      </w:pPr>
      <w:r>
        <w:rPr>
          <w:noProof/>
        </w:rPr>
        <w:lastRenderedPageBreak/>
        <w:drawing>
          <wp:inline distT="0" distB="0" distL="114300" distR="114300">
            <wp:extent cx="5269230" cy="3952240"/>
            <wp:effectExtent l="0" t="0" r="1270" b="10160"/>
            <wp:docPr id="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
                    <pic:cNvPicPr>
                      <a:picLocks noChangeAspect="1"/>
                    </pic:cNvPicPr>
                  </pic:nvPicPr>
                  <pic:blipFill>
                    <a:blip r:embed="rId12"/>
                    <a:stretch>
                      <a:fillRect/>
                    </a:stretch>
                  </pic:blipFill>
                  <pic:spPr>
                    <a:xfrm>
                      <a:off x="0" y="0"/>
                      <a:ext cx="5269230" cy="3952240"/>
                    </a:xfrm>
                    <a:prstGeom prst="rect">
                      <a:avLst/>
                    </a:prstGeom>
                    <a:noFill/>
                    <a:ln>
                      <a:noFill/>
                    </a:ln>
                  </pic:spPr>
                </pic:pic>
              </a:graphicData>
            </a:graphic>
          </wp:inline>
        </w:drawing>
      </w:r>
    </w:p>
    <w:p w:rsidR="000C324D" w:rsidRDefault="00A705EE">
      <w:pPr>
        <w:pStyle w:val="20"/>
        <w:numPr>
          <w:ilvl w:val="0"/>
          <w:numId w:val="2"/>
        </w:numPr>
        <w:rPr>
          <w:rFonts w:ascii="思源宋体 CN Light" w:eastAsia="思源宋体 CN Light" w:hAnsi="思源宋体 CN Light" w:cs="思源宋体 CN Light"/>
        </w:rPr>
      </w:pPr>
      <w:bookmarkStart w:id="11" w:name="_Toc28150"/>
      <w:bookmarkStart w:id="12" w:name="_Toc106635344"/>
      <w:r>
        <w:rPr>
          <w:rFonts w:ascii="思源宋体 CN Light" w:eastAsia="思源宋体 CN Light" w:hAnsi="思源宋体 CN Light" w:cs="思源宋体 CN Light" w:hint="eastAsia"/>
        </w:rPr>
        <w:t>浏览器配置</w:t>
      </w:r>
      <w:bookmarkStart w:id="13" w:name="_Toc346183640"/>
      <w:bookmarkStart w:id="14" w:name="_Toc7905"/>
      <w:bookmarkStart w:id="15" w:name="_Toc16798"/>
      <w:bookmarkStart w:id="16" w:name="_Toc24461"/>
      <w:bookmarkStart w:id="17" w:name="_Toc19313"/>
      <w:bookmarkEnd w:id="3"/>
      <w:bookmarkEnd w:id="4"/>
      <w:bookmarkEnd w:id="5"/>
      <w:bookmarkEnd w:id="6"/>
      <w:bookmarkEnd w:id="11"/>
      <w:bookmarkEnd w:id="12"/>
    </w:p>
    <w:p w:rsidR="000C324D" w:rsidRDefault="00A705EE">
      <w:pPr>
        <w:pStyle w:val="3"/>
        <w:numPr>
          <w:ilvl w:val="0"/>
          <w:numId w:val="3"/>
        </w:numPr>
        <w:spacing w:line="360" w:lineRule="auto"/>
        <w:rPr>
          <w:rFonts w:ascii="思源宋体 CN Light" w:eastAsia="思源宋体 CN Light" w:hAnsi="思源宋体 CN Light" w:cs="思源宋体 CN Light"/>
          <w:b w:val="0"/>
          <w:sz w:val="21"/>
          <w:szCs w:val="21"/>
        </w:rPr>
      </w:pPr>
      <w:r>
        <w:rPr>
          <w:rFonts w:ascii="思源宋体 CN Light" w:eastAsia="思源宋体 CN Light" w:hAnsi="思源宋体 CN Light" w:cs="思源宋体 CN Light" w:hint="eastAsia"/>
          <w:b w:val="0"/>
          <w:sz w:val="21"/>
          <w:szCs w:val="21"/>
        </w:rPr>
        <w:t>Internet选项</w:t>
      </w:r>
      <w:bookmarkEnd w:id="13"/>
      <w:bookmarkEnd w:id="14"/>
      <w:bookmarkEnd w:id="15"/>
      <w:bookmarkEnd w:id="16"/>
      <w:bookmarkEnd w:id="17"/>
      <w:r>
        <w:rPr>
          <w:rFonts w:ascii="思源宋体 CN Light" w:eastAsia="思源宋体 CN Light" w:hAnsi="思源宋体 CN Light" w:cs="思源宋体 CN Light" w:hint="eastAsia"/>
          <w:b w:val="0"/>
          <w:sz w:val="21"/>
          <w:szCs w:val="21"/>
        </w:rPr>
        <w:t>：</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为了让系统插件能够正常工作，请按照以下步骤进行浏览器的配置。</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1、打开IE浏览器，点击“工具”菜单，选择“Internet选项”，如下图：</w:t>
      </w:r>
    </w:p>
    <w:p w:rsidR="000C324D" w:rsidRDefault="00A705EE">
      <w:pPr>
        <w:autoSpaceDE w:val="0"/>
        <w:autoSpaceDN w:val="0"/>
        <w:adjustRightInd w:val="0"/>
        <w:spacing w:line="360" w:lineRule="auto"/>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lastRenderedPageBreak/>
        <w:drawing>
          <wp:inline distT="0" distB="0" distL="114300" distR="114300">
            <wp:extent cx="5162550" cy="4439285"/>
            <wp:effectExtent l="0" t="0" r="6350" b="5715"/>
            <wp:docPr id="26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52"/>
                    <pic:cNvPicPr>
                      <a:picLocks noChangeAspect="1"/>
                    </pic:cNvPicPr>
                  </pic:nvPicPr>
                  <pic:blipFill>
                    <a:blip r:embed="rId13"/>
                    <a:stretch>
                      <a:fillRect/>
                    </a:stretch>
                  </pic:blipFill>
                  <pic:spPr>
                    <a:xfrm>
                      <a:off x="0" y="0"/>
                      <a:ext cx="5162550" cy="4439285"/>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2、弹出“Internet选项”对话框，请选择“安全”选项卡，并选中“受信任的站点”，如下图：</w:t>
      </w:r>
    </w:p>
    <w:p w:rsidR="000C324D" w:rsidRDefault="00A705EE">
      <w:pPr>
        <w:autoSpaceDE w:val="0"/>
        <w:autoSpaceDN w:val="0"/>
        <w:adjustRightInd w:val="0"/>
        <w:spacing w:line="360" w:lineRule="auto"/>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2776220" cy="3258820"/>
            <wp:effectExtent l="0" t="0" r="5080" b="5080"/>
            <wp:docPr id="26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图片 253"/>
                    <pic:cNvPicPr>
                      <a:picLocks noChangeAspect="1"/>
                    </pic:cNvPicPr>
                  </pic:nvPicPr>
                  <pic:blipFill>
                    <a:blip r:embed="rId14"/>
                    <a:stretch>
                      <a:fillRect/>
                    </a:stretch>
                  </pic:blipFill>
                  <pic:spPr>
                    <a:xfrm>
                      <a:off x="0" y="0"/>
                      <a:ext cx="2776220" cy="3258820"/>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3、点击“站点” 按钮，出现如下对话框，如下图：</w:t>
      </w:r>
    </w:p>
    <w:p w:rsidR="000C324D" w:rsidRDefault="00A705EE">
      <w:pPr>
        <w:spacing w:line="360" w:lineRule="auto"/>
        <w:jc w:val="center"/>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noProof/>
          <w:szCs w:val="21"/>
        </w:rPr>
        <w:lastRenderedPageBreak/>
        <w:drawing>
          <wp:inline distT="0" distB="0" distL="0" distR="0">
            <wp:extent cx="3743325" cy="3048000"/>
            <wp:effectExtent l="0" t="0" r="3175" b="0"/>
            <wp:docPr id="3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
                    <pic:cNvPicPr>
                      <a:picLocks noChangeAspect="1" noChangeArrowheads="1"/>
                    </pic:cNvPicPr>
                  </pic:nvPicPr>
                  <pic:blipFill>
                    <a:blip r:embed="rId15"/>
                    <a:srcRect/>
                    <a:stretch>
                      <a:fillRect/>
                    </a:stretch>
                  </pic:blipFill>
                  <pic:spPr>
                    <a:xfrm>
                      <a:off x="0" y="0"/>
                      <a:ext cx="3743325" cy="3048000"/>
                    </a:xfrm>
                    <a:prstGeom prst="rect">
                      <a:avLst/>
                    </a:prstGeom>
                    <a:noFill/>
                    <a:ln w="9525">
                      <a:noFill/>
                      <a:miter lim="800000"/>
                      <a:headEnd/>
                      <a:tailEnd/>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输入系统服务器的IP地址，格式例如：192.168.0.123，然后点击“添加”按钮完成添加，再按“关闭”按钮退出。</w:t>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4、设置自定义安全级别，开放</w:t>
      </w:r>
      <w:proofErr w:type="spellStart"/>
      <w:r>
        <w:rPr>
          <w:rFonts w:ascii="思源宋体 CN Light" w:eastAsia="思源宋体 CN Light" w:hAnsi="思源宋体 CN Light" w:cs="思源宋体 CN Light" w:hint="eastAsia"/>
          <w:szCs w:val="21"/>
        </w:rPr>
        <w:t>Activex</w:t>
      </w:r>
      <w:proofErr w:type="spellEnd"/>
      <w:r>
        <w:rPr>
          <w:rFonts w:ascii="思源宋体 CN Light" w:eastAsia="思源宋体 CN Light" w:hAnsi="思源宋体 CN Light" w:cs="思源宋体 CN Light" w:hint="eastAsia"/>
          <w:szCs w:val="21"/>
        </w:rPr>
        <w:t>的访问权限，如下图：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3157855" cy="3844925"/>
            <wp:effectExtent l="0" t="0" r="4445" b="3175"/>
            <wp:docPr id="26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图片 13"/>
                    <pic:cNvPicPr>
                      <a:picLocks noChangeAspect="1"/>
                    </pic:cNvPicPr>
                  </pic:nvPicPr>
                  <pic:blipFill>
                    <a:blip r:embed="rId16"/>
                    <a:stretch>
                      <a:fillRect/>
                    </a:stretch>
                  </pic:blipFill>
                  <pic:spPr>
                    <a:xfrm>
                      <a:off x="0" y="0"/>
                      <a:ext cx="3157855" cy="3844925"/>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①点击“自定义级别”按钮会出现一个窗口，把其中的</w:t>
      </w:r>
      <w:proofErr w:type="spellStart"/>
      <w:r>
        <w:rPr>
          <w:rFonts w:ascii="思源宋体 CN Light" w:eastAsia="思源宋体 CN Light" w:hAnsi="思源宋体 CN Light" w:cs="思源宋体 CN Light" w:hint="eastAsia"/>
          <w:szCs w:val="21"/>
        </w:rPr>
        <w:t>Activex</w:t>
      </w:r>
      <w:proofErr w:type="spellEnd"/>
      <w:r>
        <w:rPr>
          <w:rFonts w:ascii="思源宋体 CN Light" w:eastAsia="思源宋体 CN Light" w:hAnsi="思源宋体 CN Light" w:cs="思源宋体 CN Light" w:hint="eastAsia"/>
          <w:szCs w:val="21"/>
        </w:rPr>
        <w:t>控件和插件的设置全部改为启用，如下图：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lastRenderedPageBreak/>
        <w:drawing>
          <wp:inline distT="0" distB="0" distL="114300" distR="114300">
            <wp:extent cx="3147060" cy="3362960"/>
            <wp:effectExtent l="0" t="0" r="2540" b="2540"/>
            <wp:docPr id="2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图片 12"/>
                    <pic:cNvPicPr>
                      <a:picLocks noChangeAspect="1"/>
                    </pic:cNvPicPr>
                  </pic:nvPicPr>
                  <pic:blipFill>
                    <a:blip r:embed="rId17"/>
                    <a:stretch>
                      <a:fillRect/>
                    </a:stretch>
                  </pic:blipFill>
                  <pic:spPr>
                    <a:xfrm>
                      <a:off x="0" y="0"/>
                      <a:ext cx="3147060" cy="3362960"/>
                    </a:xfrm>
                    <a:prstGeom prst="rect">
                      <a:avLst/>
                    </a:prstGeom>
                    <a:noFill/>
                    <a:ln w="9525">
                      <a:noFill/>
                    </a:ln>
                  </pic:spPr>
                </pic:pic>
              </a:graphicData>
            </a:graphic>
          </wp:inline>
        </w:drawing>
      </w:r>
    </w:p>
    <w:p w:rsidR="000C324D" w:rsidRDefault="00A705EE">
      <w:pPr>
        <w:spacing w:line="360" w:lineRule="auto"/>
        <w:ind w:firstLineChars="200" w:firstLine="420"/>
        <w:jc w:val="left"/>
        <w:rPr>
          <w:rFonts w:ascii="思源宋体 CN Light" w:eastAsia="思源宋体 CN Light" w:hAnsi="思源宋体 CN Light" w:cs="思源宋体 CN Light"/>
          <w:szCs w:val="21"/>
        </w:rPr>
      </w:pPr>
      <w:r>
        <w:rPr>
          <w:rFonts w:ascii="思源宋体 CN Light" w:eastAsia="思源宋体 CN Light" w:hAnsi="思源宋体 CN Light" w:cs="思源宋体 CN Light" w:hint="eastAsia"/>
          <w:szCs w:val="21"/>
        </w:rPr>
        <w:t>②文件下载设置，开放文件下载的权限：设置为启用，如下图：</w:t>
      </w:r>
    </w:p>
    <w:p w:rsidR="000C324D" w:rsidRDefault="00A705EE" w:rsidP="00072CF0">
      <w:pPr>
        <w:autoSpaceDE w:val="0"/>
        <w:autoSpaceDN w:val="0"/>
        <w:adjustRightInd w:val="0"/>
        <w:spacing w:line="360" w:lineRule="auto"/>
        <w:ind w:firstLineChars="200" w:firstLine="420"/>
        <w:jc w:val="center"/>
        <w:rPr>
          <w:rFonts w:ascii="思源宋体 CN Light" w:eastAsia="思源宋体 CN Light" w:hAnsi="思源宋体 CN Light" w:cs="思源宋体 CN Light"/>
          <w:spacing w:val="4"/>
        </w:rPr>
      </w:pPr>
      <w:r>
        <w:rPr>
          <w:rFonts w:ascii="思源宋体 CN Light" w:eastAsia="思源宋体 CN Light" w:hAnsi="思源宋体 CN Light" w:cs="思源宋体 CN Light" w:hint="eastAsia"/>
          <w:noProof/>
          <w:spacing w:val="4"/>
        </w:rPr>
        <w:drawing>
          <wp:inline distT="0" distB="0" distL="114300" distR="114300">
            <wp:extent cx="3339465" cy="3509010"/>
            <wp:effectExtent l="0" t="0" r="635" b="8890"/>
            <wp:docPr id="26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图片 257"/>
                    <pic:cNvPicPr>
                      <a:picLocks noChangeAspect="1"/>
                    </pic:cNvPicPr>
                  </pic:nvPicPr>
                  <pic:blipFill>
                    <a:blip r:embed="rId18"/>
                    <a:stretch>
                      <a:fillRect/>
                    </a:stretch>
                  </pic:blipFill>
                  <pic:spPr>
                    <a:xfrm>
                      <a:off x="0" y="0"/>
                      <a:ext cx="3342801" cy="3512958"/>
                    </a:xfrm>
                    <a:prstGeom prst="rect">
                      <a:avLst/>
                    </a:prstGeom>
                    <a:noFill/>
                    <a:ln w="9525">
                      <a:noFill/>
                    </a:ln>
                  </pic:spPr>
                </pic:pic>
              </a:graphicData>
            </a:graphic>
          </wp:inline>
        </w:drawing>
      </w:r>
    </w:p>
    <w:p w:rsidR="000C324D" w:rsidRDefault="00A705EE">
      <w:pPr>
        <w:pStyle w:val="3"/>
        <w:numPr>
          <w:ilvl w:val="0"/>
          <w:numId w:val="3"/>
        </w:numPr>
        <w:spacing w:line="360" w:lineRule="auto"/>
        <w:rPr>
          <w:rFonts w:ascii="思源宋体 CN Light" w:eastAsia="思源宋体 CN Light" w:hAnsi="思源宋体 CN Light" w:cs="思源宋体 CN Light"/>
          <w:b w:val="0"/>
          <w:sz w:val="21"/>
          <w:szCs w:val="21"/>
        </w:rPr>
      </w:pPr>
      <w:bookmarkStart w:id="18" w:name="_Toc28587"/>
      <w:bookmarkStart w:id="19" w:name="_Toc1007"/>
      <w:bookmarkStart w:id="20" w:name="_Toc1085"/>
      <w:bookmarkStart w:id="21" w:name="_Toc475978928"/>
      <w:bookmarkStart w:id="22" w:name="_Toc21777"/>
      <w:bookmarkStart w:id="23" w:name="_Toc31812"/>
      <w:bookmarkStart w:id="24" w:name="_Toc346183641"/>
      <w:bookmarkStart w:id="25" w:name="_Toc13864"/>
      <w:bookmarkStart w:id="26" w:name="_Toc346701623"/>
      <w:bookmarkStart w:id="27" w:name="_Toc28110"/>
      <w:r>
        <w:rPr>
          <w:rFonts w:ascii="思源宋体 CN Light" w:eastAsia="思源宋体 CN Light" w:hAnsi="思源宋体 CN Light" w:cs="思源宋体 CN Light" w:hint="eastAsia"/>
          <w:b w:val="0"/>
          <w:sz w:val="21"/>
          <w:szCs w:val="21"/>
        </w:rPr>
        <w:t>关闭拦截工具</w:t>
      </w:r>
      <w:bookmarkEnd w:id="18"/>
      <w:bookmarkEnd w:id="19"/>
      <w:bookmarkEnd w:id="20"/>
      <w:bookmarkEnd w:id="21"/>
      <w:bookmarkEnd w:id="22"/>
      <w:bookmarkEnd w:id="23"/>
      <w:bookmarkEnd w:id="24"/>
      <w:bookmarkEnd w:id="25"/>
      <w:bookmarkEnd w:id="26"/>
      <w:bookmarkEnd w:id="27"/>
    </w:p>
    <w:p w:rsidR="000C324D" w:rsidRDefault="00A705EE">
      <w:pPr>
        <w:ind w:firstLine="420"/>
        <w:jc w:val="left"/>
      </w:pPr>
      <w:r>
        <w:rPr>
          <w:rFonts w:ascii="思源宋体 CN ExtraLight" w:eastAsia="思源宋体 CN ExtraLight" w:hAnsi="思源宋体 CN ExtraLight" w:cs="思源宋体 CN ExtraLight" w:hint="eastAsia"/>
        </w:rPr>
        <w:t>上述操作完成后，如果系统中某些功能仍不能使用，请将拦截工具关闭再试用。比如在windows工具栏中关闭弹出窗口阻止程序的操作：</w:t>
      </w:r>
      <w:r>
        <w:rPr>
          <w:rFonts w:ascii="思源宋体 CN ExtraLight" w:eastAsia="思源宋体 CN ExtraLight" w:hAnsi="思源宋体 CN ExtraLight" w:cs="思源宋体 CN ExtraLight" w:hint="eastAsia"/>
          <w:noProof/>
        </w:rPr>
        <w:lastRenderedPageBreak/>
        <w:drawing>
          <wp:inline distT="0" distB="0" distL="0" distR="0">
            <wp:extent cx="5278755" cy="2407285"/>
            <wp:effectExtent l="0" t="0" r="4445" b="5715"/>
            <wp:docPr id="132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 name="图片 36"/>
                    <pic:cNvPicPr>
                      <a:picLocks noChangeAspect="1" noChangeArrowheads="1"/>
                    </pic:cNvPicPr>
                  </pic:nvPicPr>
                  <pic:blipFill>
                    <a:blip r:embed="rId19"/>
                    <a:srcRect/>
                    <a:stretch>
                      <a:fillRect/>
                    </a:stretch>
                  </pic:blipFill>
                  <pic:spPr>
                    <a:xfrm>
                      <a:off x="0" y="0"/>
                      <a:ext cx="5278755" cy="2407285"/>
                    </a:xfrm>
                    <a:prstGeom prst="rect">
                      <a:avLst/>
                    </a:prstGeom>
                    <a:noFill/>
                    <a:ln w="9525">
                      <a:noFill/>
                      <a:miter lim="800000"/>
                      <a:headEnd/>
                      <a:tailEnd/>
                    </a:ln>
                  </pic:spPr>
                </pic:pic>
              </a:graphicData>
            </a:graphic>
          </wp:inline>
        </w:drawing>
      </w:r>
    </w:p>
    <w:p w:rsidR="000C324D" w:rsidRDefault="00A705EE">
      <w:pPr>
        <w:pStyle w:val="1"/>
        <w:numPr>
          <w:ilvl w:val="0"/>
          <w:numId w:val="1"/>
        </w:numPr>
      </w:pPr>
      <w:bookmarkStart w:id="28" w:name="_Toc106635345"/>
      <w:r>
        <w:rPr>
          <w:rFonts w:hint="eastAsia"/>
        </w:rPr>
        <w:t>系统登录</w:t>
      </w:r>
      <w:bookmarkEnd w:id="7"/>
      <w:bookmarkEnd w:id="28"/>
    </w:p>
    <w:p w:rsidR="000C324D" w:rsidRDefault="00A705EE">
      <w:pPr>
        <w:numPr>
          <w:ilvl w:val="0"/>
          <w:numId w:val="4"/>
        </w:numPr>
        <w:jc w:val="left"/>
        <w:outlineLvl w:val="1"/>
        <w:rPr>
          <w:sz w:val="24"/>
        </w:rPr>
      </w:pPr>
      <w:bookmarkStart w:id="29" w:name="_Toc106635346"/>
      <w:r>
        <w:rPr>
          <w:rFonts w:hint="eastAsia"/>
          <w:sz w:val="24"/>
        </w:rPr>
        <w:t>首页登录</w:t>
      </w:r>
      <w:bookmarkEnd w:id="29"/>
    </w:p>
    <w:p w:rsidR="000C324D" w:rsidRDefault="00A705EE">
      <w:pPr>
        <w:ind w:firstLineChars="200" w:firstLine="480"/>
        <w:jc w:val="left"/>
        <w:rPr>
          <w:sz w:val="24"/>
        </w:rPr>
      </w:pPr>
      <w:r>
        <w:rPr>
          <w:rFonts w:hint="eastAsia"/>
          <w:sz w:val="24"/>
        </w:rPr>
        <w:t>打开全国公共资源交易平台（陕西省）（</w:t>
      </w:r>
      <w:r>
        <w:rPr>
          <w:rFonts w:hint="eastAsia"/>
          <w:sz w:val="24"/>
        </w:rPr>
        <w:t>http://www.sxggzyjy.cn/</w:t>
      </w:r>
      <w:r>
        <w:rPr>
          <w:rFonts w:hint="eastAsia"/>
          <w:sz w:val="24"/>
        </w:rPr>
        <w:t>），点击【</w:t>
      </w:r>
      <w:r>
        <w:rPr>
          <w:rFonts w:hint="eastAsia"/>
          <w:color w:val="000000" w:themeColor="text1"/>
          <w:sz w:val="24"/>
        </w:rPr>
        <w:t>不见面开标</w:t>
      </w:r>
      <w:r>
        <w:rPr>
          <w:rFonts w:hint="eastAsia"/>
          <w:sz w:val="24"/>
        </w:rPr>
        <w:t>】</w:t>
      </w:r>
      <w:r>
        <w:rPr>
          <w:rFonts w:hint="eastAsia"/>
          <w:sz w:val="24"/>
        </w:rPr>
        <w:t>-&gt;</w:t>
      </w:r>
      <w:r>
        <w:rPr>
          <w:rFonts w:hint="eastAsia"/>
          <w:sz w:val="24"/>
        </w:rPr>
        <w:t>选择对应辖区不见面大厅（注意一定要选对应辖区的不见面开标大厅）</w:t>
      </w:r>
      <w:r>
        <w:rPr>
          <w:rFonts w:hint="eastAsia"/>
          <w:sz w:val="24"/>
        </w:rPr>
        <w:t>-&gt;</w:t>
      </w:r>
      <w:r>
        <w:rPr>
          <w:rFonts w:hint="eastAsia"/>
          <w:sz w:val="24"/>
        </w:rPr>
        <w:t>【不见面开标】进入不见面开标大厅登录首页。</w:t>
      </w:r>
    </w:p>
    <w:p w:rsidR="000C324D" w:rsidRDefault="00A705EE">
      <w:pPr>
        <w:jc w:val="left"/>
      </w:pPr>
      <w:r>
        <w:rPr>
          <w:noProof/>
        </w:rPr>
        <w:drawing>
          <wp:inline distT="0" distB="0" distL="114300" distR="114300">
            <wp:extent cx="5271135" cy="2298700"/>
            <wp:effectExtent l="0" t="0" r="12065"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271135" cy="2298700"/>
                    </a:xfrm>
                    <a:prstGeom prst="rect">
                      <a:avLst/>
                    </a:prstGeom>
                    <a:noFill/>
                    <a:ln>
                      <a:noFill/>
                    </a:ln>
                  </pic:spPr>
                </pic:pic>
              </a:graphicData>
            </a:graphic>
          </wp:inline>
        </w:drawing>
      </w:r>
    </w:p>
    <w:p w:rsidR="000C324D" w:rsidRDefault="00A705EE">
      <w:pPr>
        <w:jc w:val="left"/>
      </w:pPr>
      <w:r>
        <w:rPr>
          <w:noProof/>
        </w:rPr>
        <w:lastRenderedPageBreak/>
        <w:drawing>
          <wp:inline distT="0" distB="0" distL="114300" distR="114300">
            <wp:extent cx="5266690" cy="2320925"/>
            <wp:effectExtent l="0" t="0" r="3810" b="31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1"/>
                    <a:stretch>
                      <a:fillRect/>
                    </a:stretch>
                  </pic:blipFill>
                  <pic:spPr>
                    <a:xfrm>
                      <a:off x="0" y="0"/>
                      <a:ext cx="5266690" cy="2320925"/>
                    </a:xfrm>
                    <a:prstGeom prst="rect">
                      <a:avLst/>
                    </a:prstGeom>
                    <a:noFill/>
                    <a:ln>
                      <a:noFill/>
                    </a:ln>
                  </pic:spPr>
                </pic:pic>
              </a:graphicData>
            </a:graphic>
          </wp:inline>
        </w:drawing>
      </w:r>
    </w:p>
    <w:p w:rsidR="000C324D" w:rsidRDefault="000C324D">
      <w:pPr>
        <w:jc w:val="left"/>
      </w:pPr>
    </w:p>
    <w:p w:rsidR="000C324D" w:rsidRDefault="00A705EE">
      <w:pPr>
        <w:jc w:val="left"/>
      </w:pPr>
      <w:r>
        <w:rPr>
          <w:noProof/>
        </w:rPr>
        <w:drawing>
          <wp:inline distT="0" distB="0" distL="114300" distR="114300">
            <wp:extent cx="5269230" cy="2299335"/>
            <wp:effectExtent l="0" t="0" r="7620" b="5715"/>
            <wp:docPr id="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
                    <pic:cNvPicPr>
                      <a:picLocks noChangeAspect="1"/>
                    </pic:cNvPicPr>
                  </pic:nvPicPr>
                  <pic:blipFill>
                    <a:blip r:embed="rId22"/>
                    <a:stretch>
                      <a:fillRect/>
                    </a:stretch>
                  </pic:blipFill>
                  <pic:spPr>
                    <a:xfrm>
                      <a:off x="0" y="0"/>
                      <a:ext cx="5269230" cy="2299335"/>
                    </a:xfrm>
                    <a:prstGeom prst="rect">
                      <a:avLst/>
                    </a:prstGeom>
                    <a:noFill/>
                    <a:ln>
                      <a:noFill/>
                    </a:ln>
                  </pic:spPr>
                </pic:pic>
              </a:graphicData>
            </a:graphic>
          </wp:inline>
        </w:drawing>
      </w:r>
    </w:p>
    <w:p w:rsidR="000C324D" w:rsidRDefault="00A705EE">
      <w:pPr>
        <w:numPr>
          <w:ilvl w:val="0"/>
          <w:numId w:val="4"/>
        </w:numPr>
        <w:jc w:val="left"/>
        <w:outlineLvl w:val="1"/>
      </w:pPr>
      <w:bookmarkStart w:id="30" w:name="_Toc106635347"/>
      <w:r>
        <w:rPr>
          <w:rFonts w:hint="eastAsia"/>
        </w:rPr>
        <w:t>投标人登录</w:t>
      </w:r>
      <w:bookmarkEnd w:id="30"/>
    </w:p>
    <w:p w:rsidR="000C324D" w:rsidRDefault="00A705EE">
      <w:pPr>
        <w:ind w:firstLineChars="200" w:firstLine="420"/>
        <w:jc w:val="left"/>
      </w:pPr>
      <w:r>
        <w:rPr>
          <w:rFonts w:hint="eastAsia"/>
        </w:rPr>
        <w:t>点击右上角“登录”按钮，插入</w:t>
      </w:r>
      <w:r>
        <w:rPr>
          <w:rFonts w:hint="eastAsia"/>
        </w:rPr>
        <w:t>CA</w:t>
      </w:r>
      <w:r>
        <w:rPr>
          <w:rFonts w:hint="eastAsia"/>
        </w:rPr>
        <w:t>锁，选择“投标人——</w:t>
      </w:r>
      <w:r>
        <w:rPr>
          <w:rFonts w:hint="eastAsia"/>
        </w:rPr>
        <w:t>CA</w:t>
      </w:r>
      <w:r>
        <w:rPr>
          <w:rFonts w:hint="eastAsia"/>
        </w:rPr>
        <w:t>登录”，选择【</w:t>
      </w:r>
      <w:r>
        <w:rPr>
          <w:rFonts w:hint="eastAsia"/>
          <w:color w:val="FF0000"/>
        </w:rPr>
        <w:t>新驱动</w:t>
      </w:r>
      <w:r>
        <w:rPr>
          <w:rFonts w:hint="eastAsia"/>
          <w:color w:val="FF0000"/>
        </w:rPr>
        <w:t>(</w:t>
      </w:r>
      <w:r>
        <w:rPr>
          <w:rFonts w:hint="eastAsia"/>
          <w:color w:val="FF0000"/>
        </w:rPr>
        <w:t>陕西省公共资源交易平台多</w:t>
      </w:r>
      <w:r>
        <w:rPr>
          <w:rFonts w:hint="eastAsia"/>
          <w:color w:val="FF0000"/>
        </w:rPr>
        <w:t>CA</w:t>
      </w:r>
      <w:r>
        <w:rPr>
          <w:rFonts w:hint="eastAsia"/>
          <w:color w:val="FF0000"/>
        </w:rPr>
        <w:t>互认系统</w:t>
      </w:r>
      <w:r>
        <w:rPr>
          <w:rFonts w:hint="eastAsia"/>
        </w:rPr>
        <w:t>)</w:t>
      </w:r>
      <w:r>
        <w:rPr>
          <w:rFonts w:hint="eastAsia"/>
        </w:rPr>
        <w:t>】输入</w:t>
      </w:r>
      <w:r>
        <w:rPr>
          <w:rFonts w:hint="eastAsia"/>
        </w:rPr>
        <w:t>CA</w:t>
      </w:r>
      <w:r>
        <w:rPr>
          <w:rFonts w:hint="eastAsia"/>
        </w:rPr>
        <w:t>锁密码登录，也可以选择【</w:t>
      </w:r>
      <w:r>
        <w:rPr>
          <w:rFonts w:hint="eastAsia"/>
          <w:color w:val="FF0000"/>
        </w:rPr>
        <w:t>老驱动（陕西</w:t>
      </w:r>
      <w:proofErr w:type="spellStart"/>
      <w:r>
        <w:rPr>
          <w:rFonts w:hint="eastAsia"/>
          <w:color w:val="FF0000"/>
        </w:rPr>
        <w:t>ca</w:t>
      </w:r>
      <w:proofErr w:type="spellEnd"/>
      <w:r>
        <w:rPr>
          <w:rFonts w:hint="eastAsia"/>
          <w:color w:val="FF0000"/>
        </w:rPr>
        <w:t>）</w:t>
      </w:r>
      <w:r>
        <w:rPr>
          <w:rFonts w:hint="eastAsia"/>
        </w:rPr>
        <w:t>】输入</w:t>
      </w:r>
      <w:r>
        <w:rPr>
          <w:rFonts w:hint="eastAsia"/>
        </w:rPr>
        <w:t>CA</w:t>
      </w:r>
      <w:r>
        <w:rPr>
          <w:rFonts w:hint="eastAsia"/>
        </w:rPr>
        <w:t>锁密码登录。或使用【用户名登录】输入账号密码，如下图：</w:t>
      </w:r>
    </w:p>
    <w:p w:rsidR="000C324D" w:rsidRDefault="000C324D" w:rsidP="00072CF0">
      <w:pPr>
        <w:pStyle w:val="2"/>
        <w:ind w:firstLine="420"/>
      </w:pPr>
    </w:p>
    <w:p w:rsidR="000C324D" w:rsidRDefault="00A705EE">
      <w:r>
        <w:rPr>
          <w:noProof/>
        </w:rPr>
        <w:drawing>
          <wp:inline distT="0" distB="0" distL="114300" distR="114300">
            <wp:extent cx="5266690" cy="2553970"/>
            <wp:effectExtent l="0" t="0" r="6350" b="6350"/>
            <wp:docPr id="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
                    <pic:cNvPicPr>
                      <a:picLocks noChangeAspect="1"/>
                    </pic:cNvPicPr>
                  </pic:nvPicPr>
                  <pic:blipFill>
                    <a:blip r:embed="rId23"/>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lastRenderedPageBreak/>
        <w:drawing>
          <wp:inline distT="0" distB="0" distL="114300" distR="114300">
            <wp:extent cx="5266690" cy="2216785"/>
            <wp:effectExtent l="0" t="0" r="3810" b="5715"/>
            <wp:docPr id="5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pic:cNvPicPr>
                      <a:picLocks noChangeAspect="1"/>
                    </pic:cNvPicPr>
                  </pic:nvPicPr>
                  <pic:blipFill>
                    <a:blip r:embed="rId24"/>
                    <a:stretch>
                      <a:fillRect/>
                    </a:stretch>
                  </pic:blipFill>
                  <pic:spPr>
                    <a:xfrm>
                      <a:off x="0" y="0"/>
                      <a:ext cx="5266690" cy="2216785"/>
                    </a:xfrm>
                    <a:prstGeom prst="rect">
                      <a:avLst/>
                    </a:prstGeom>
                    <a:noFill/>
                    <a:ln>
                      <a:noFill/>
                    </a:ln>
                  </pic:spPr>
                </pic:pic>
              </a:graphicData>
            </a:graphic>
          </wp:inline>
        </w:drawing>
      </w:r>
    </w:p>
    <w:p w:rsidR="000C324D" w:rsidRDefault="00A705EE">
      <w:pPr>
        <w:numPr>
          <w:ilvl w:val="0"/>
          <w:numId w:val="4"/>
        </w:numPr>
        <w:jc w:val="left"/>
        <w:outlineLvl w:val="1"/>
      </w:pPr>
      <w:bookmarkStart w:id="31" w:name="_Toc106635348"/>
      <w:r>
        <w:rPr>
          <w:rFonts w:hint="eastAsia"/>
        </w:rPr>
        <w:t>招标人登录</w:t>
      </w:r>
      <w:bookmarkEnd w:id="31"/>
    </w:p>
    <w:p w:rsidR="000C324D" w:rsidRDefault="00A705EE">
      <w:pPr>
        <w:ind w:firstLineChars="200" w:firstLine="420"/>
        <w:jc w:val="left"/>
      </w:pPr>
      <w:r>
        <w:rPr>
          <w:rFonts w:hint="eastAsia"/>
        </w:rPr>
        <w:t>点击右上角“登录”按钮，插入</w:t>
      </w:r>
      <w:r>
        <w:rPr>
          <w:rFonts w:hint="eastAsia"/>
        </w:rPr>
        <w:t>CA</w:t>
      </w:r>
      <w:r>
        <w:rPr>
          <w:rFonts w:hint="eastAsia"/>
        </w:rPr>
        <w:t>锁，选择“招标人——</w:t>
      </w:r>
      <w:r>
        <w:rPr>
          <w:rFonts w:hint="eastAsia"/>
        </w:rPr>
        <w:t>CA</w:t>
      </w:r>
      <w:r>
        <w:rPr>
          <w:rFonts w:hint="eastAsia"/>
        </w:rPr>
        <w:t>登录”，选择【陕西省新驱动】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w:t>
      </w:r>
      <w:r w:rsidR="00DF2230">
        <w:rPr>
          <w:rFonts w:hint="eastAsia"/>
          <w:color w:val="FF0000"/>
        </w:rPr>
        <w:t>后</w:t>
      </w:r>
      <w:r w:rsidR="00DF2230" w:rsidRPr="00DF2230">
        <w:rPr>
          <w:rFonts w:hint="eastAsia"/>
          <w:color w:val="FF0000"/>
        </w:rPr>
        <w:t>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锁密码登录，也可以选择【陕西省老驱动】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日之前已生成投标文件的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锁密码登录。或使用【用户名登录】输入账号密码，如下图：</w:t>
      </w:r>
    </w:p>
    <w:p w:rsidR="000C324D" w:rsidRDefault="00A705EE">
      <w:pPr>
        <w:pStyle w:val="2"/>
        <w:ind w:firstLineChars="0" w:firstLine="0"/>
      </w:pPr>
      <w:r>
        <w:rPr>
          <w:noProof/>
        </w:rPr>
        <w:drawing>
          <wp:inline distT="0" distB="0" distL="114300" distR="114300">
            <wp:extent cx="5266690" cy="2553970"/>
            <wp:effectExtent l="0" t="0" r="6350" b="6350"/>
            <wp:docPr id="4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5"/>
                    <pic:cNvPicPr>
                      <a:picLocks noChangeAspect="1"/>
                    </pic:cNvPicPr>
                  </pic:nvPicPr>
                  <pic:blipFill>
                    <a:blip r:embed="rId25"/>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797810"/>
            <wp:effectExtent l="0" t="0" r="3810" b="8890"/>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26"/>
                    <a:stretch>
                      <a:fillRect/>
                    </a:stretch>
                  </pic:blipFill>
                  <pic:spPr>
                    <a:xfrm>
                      <a:off x="0" y="0"/>
                      <a:ext cx="5266690" cy="2797810"/>
                    </a:xfrm>
                    <a:prstGeom prst="rect">
                      <a:avLst/>
                    </a:prstGeom>
                    <a:noFill/>
                    <a:ln>
                      <a:noFill/>
                    </a:ln>
                  </pic:spPr>
                </pic:pic>
              </a:graphicData>
            </a:graphic>
          </wp:inline>
        </w:drawing>
      </w:r>
    </w:p>
    <w:p w:rsidR="000C324D" w:rsidRDefault="00A705EE">
      <w:pPr>
        <w:numPr>
          <w:ilvl w:val="0"/>
          <w:numId w:val="4"/>
        </w:numPr>
        <w:jc w:val="left"/>
        <w:outlineLvl w:val="1"/>
      </w:pPr>
      <w:bookmarkStart w:id="32" w:name="_Toc106635349"/>
      <w:r>
        <w:rPr>
          <w:rFonts w:hint="eastAsia"/>
        </w:rPr>
        <w:lastRenderedPageBreak/>
        <w:t>招标代理登录</w:t>
      </w:r>
      <w:bookmarkEnd w:id="32"/>
    </w:p>
    <w:p w:rsidR="000C324D" w:rsidRDefault="00A705EE">
      <w:pPr>
        <w:ind w:firstLineChars="200" w:firstLine="420"/>
        <w:jc w:val="left"/>
      </w:pPr>
      <w:r>
        <w:rPr>
          <w:rFonts w:hint="eastAsia"/>
        </w:rPr>
        <w:t>点击右上角“登录”按钮，插入</w:t>
      </w:r>
      <w:r>
        <w:rPr>
          <w:rFonts w:hint="eastAsia"/>
        </w:rPr>
        <w:t>CA</w:t>
      </w:r>
      <w:r>
        <w:rPr>
          <w:rFonts w:hint="eastAsia"/>
        </w:rPr>
        <w:t>锁，选择“招标代理——</w:t>
      </w:r>
      <w:r>
        <w:rPr>
          <w:rFonts w:hint="eastAsia"/>
        </w:rPr>
        <w:t>CA</w:t>
      </w:r>
      <w:r>
        <w:rPr>
          <w:rFonts w:hint="eastAsia"/>
        </w:rPr>
        <w:t>登录”，选择【陕西省新驱动】</w:t>
      </w:r>
      <w:r w:rsidR="000D0BCA">
        <w:rPr>
          <w:rFonts w:hint="eastAsia"/>
        </w:rPr>
        <w:t>（</w:t>
      </w:r>
      <w:r w:rsidR="000D0BCA" w:rsidRPr="00DF2230">
        <w:rPr>
          <w:rFonts w:hint="eastAsia"/>
          <w:color w:val="FF0000"/>
        </w:rPr>
        <w:t>6</w:t>
      </w:r>
      <w:r w:rsidR="000D0BCA" w:rsidRPr="00DF2230">
        <w:rPr>
          <w:rFonts w:hint="eastAsia"/>
          <w:color w:val="FF0000"/>
        </w:rPr>
        <w:t>月</w:t>
      </w:r>
      <w:r w:rsidR="00297496">
        <w:rPr>
          <w:rFonts w:hint="eastAsia"/>
          <w:color w:val="FF0000"/>
        </w:rPr>
        <w:t>27</w:t>
      </w:r>
      <w:r w:rsidR="000D0BCA" w:rsidRPr="00DF2230">
        <w:rPr>
          <w:rFonts w:hint="eastAsia"/>
          <w:color w:val="FF0000"/>
        </w:rPr>
        <w:t>日之</w:t>
      </w:r>
      <w:r w:rsidR="000D0BCA">
        <w:rPr>
          <w:rFonts w:hint="eastAsia"/>
          <w:color w:val="FF0000"/>
        </w:rPr>
        <w:t>后</w:t>
      </w:r>
      <w:r w:rsidR="000D0BCA" w:rsidRPr="00DF2230">
        <w:rPr>
          <w:rFonts w:hint="eastAsia"/>
          <w:color w:val="FF0000"/>
        </w:rPr>
        <w:t>生成投标文件的</w:t>
      </w:r>
      <w:r w:rsidR="000D0BCA" w:rsidRPr="00DF2230">
        <w:rPr>
          <w:color w:val="FF0000"/>
        </w:rPr>
        <w:t>项目</w:t>
      </w:r>
      <w:r w:rsidR="000D0BCA">
        <w:rPr>
          <w:rFonts w:hint="eastAsia"/>
        </w:rPr>
        <w:t>）</w:t>
      </w:r>
      <w:r>
        <w:rPr>
          <w:rFonts w:hint="eastAsia"/>
        </w:rPr>
        <w:t>输入</w:t>
      </w:r>
      <w:r>
        <w:rPr>
          <w:rFonts w:hint="eastAsia"/>
        </w:rPr>
        <w:t>CA</w:t>
      </w:r>
      <w:r>
        <w:rPr>
          <w:rFonts w:hint="eastAsia"/>
        </w:rPr>
        <w:t>锁密码登录，也可以选择【陕西省老驱动】</w:t>
      </w:r>
      <w:r w:rsidR="00DF2230">
        <w:rPr>
          <w:rFonts w:hint="eastAsia"/>
        </w:rPr>
        <w:t>（</w:t>
      </w:r>
      <w:r w:rsidR="00DF2230" w:rsidRPr="00DF2230">
        <w:rPr>
          <w:rFonts w:hint="eastAsia"/>
          <w:color w:val="FF0000"/>
        </w:rPr>
        <w:t>6</w:t>
      </w:r>
      <w:r w:rsidR="00DF2230" w:rsidRPr="00DF2230">
        <w:rPr>
          <w:rFonts w:hint="eastAsia"/>
          <w:color w:val="FF0000"/>
        </w:rPr>
        <w:t>月</w:t>
      </w:r>
      <w:r w:rsidR="00297496">
        <w:rPr>
          <w:rFonts w:hint="eastAsia"/>
          <w:color w:val="FF0000"/>
        </w:rPr>
        <w:t>27</w:t>
      </w:r>
      <w:r w:rsidR="00DF2230" w:rsidRPr="00DF2230">
        <w:rPr>
          <w:rFonts w:hint="eastAsia"/>
          <w:color w:val="FF0000"/>
        </w:rPr>
        <w:t>日之前已生成投标文件的</w:t>
      </w:r>
      <w:r w:rsidR="00DF2230" w:rsidRPr="00DF2230">
        <w:rPr>
          <w:color w:val="FF0000"/>
        </w:rPr>
        <w:t>项目</w:t>
      </w:r>
      <w:r w:rsidR="00DF2230">
        <w:rPr>
          <w:rFonts w:hint="eastAsia"/>
        </w:rPr>
        <w:t>）</w:t>
      </w:r>
      <w:r>
        <w:rPr>
          <w:rFonts w:hint="eastAsia"/>
        </w:rPr>
        <w:t>输入</w:t>
      </w:r>
      <w:r>
        <w:rPr>
          <w:rFonts w:hint="eastAsia"/>
        </w:rPr>
        <w:t>CA</w:t>
      </w:r>
      <w:r>
        <w:rPr>
          <w:rFonts w:hint="eastAsia"/>
        </w:rPr>
        <w:t>锁密码登录。或使用【用户名登录】输入账号密码，如下图：</w:t>
      </w:r>
    </w:p>
    <w:p w:rsidR="000C324D" w:rsidRDefault="00A705EE">
      <w:pPr>
        <w:pStyle w:val="2"/>
        <w:ind w:firstLineChars="0" w:firstLine="0"/>
      </w:pPr>
      <w:r>
        <w:rPr>
          <w:noProof/>
        </w:rPr>
        <w:drawing>
          <wp:inline distT="0" distB="0" distL="114300" distR="114300">
            <wp:extent cx="5266690" cy="2553970"/>
            <wp:effectExtent l="0" t="0" r="6350" b="6350"/>
            <wp:docPr id="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6"/>
                    <pic:cNvPicPr>
                      <a:picLocks noChangeAspect="1"/>
                    </pic:cNvPicPr>
                  </pic:nvPicPr>
                  <pic:blipFill>
                    <a:blip r:embed="rId27"/>
                    <a:stretch>
                      <a:fillRect/>
                    </a:stretch>
                  </pic:blipFill>
                  <pic:spPr>
                    <a:xfrm>
                      <a:off x="0" y="0"/>
                      <a:ext cx="5266690" cy="2553970"/>
                    </a:xfrm>
                    <a:prstGeom prst="rect">
                      <a:avLst/>
                    </a:prstGeom>
                    <a:noFill/>
                    <a:ln>
                      <a:noFill/>
                    </a:ln>
                  </pic:spPr>
                </pic:pic>
              </a:graphicData>
            </a:graphic>
          </wp:inline>
        </w:drawing>
      </w:r>
      <w:r>
        <w:rPr>
          <w:rFonts w:hint="eastAsia"/>
        </w:rPr>
        <w:tab/>
      </w:r>
    </w:p>
    <w:p w:rsidR="000C324D" w:rsidRDefault="00A705EE">
      <w:pPr>
        <w:pStyle w:val="2"/>
        <w:ind w:firstLineChars="0" w:firstLine="0"/>
      </w:pPr>
      <w:r>
        <w:rPr>
          <w:noProof/>
        </w:rPr>
        <w:drawing>
          <wp:inline distT="0" distB="0" distL="114300" distR="114300">
            <wp:extent cx="5266690" cy="2797810"/>
            <wp:effectExtent l="0" t="0" r="3810" b="8890"/>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28"/>
                    <a:stretch>
                      <a:fillRect/>
                    </a:stretch>
                  </pic:blipFill>
                  <pic:spPr>
                    <a:xfrm>
                      <a:off x="0" y="0"/>
                      <a:ext cx="5266690" cy="2797810"/>
                    </a:xfrm>
                    <a:prstGeom prst="rect">
                      <a:avLst/>
                    </a:prstGeom>
                    <a:noFill/>
                    <a:ln>
                      <a:noFill/>
                    </a:ln>
                  </pic:spPr>
                </pic:pic>
              </a:graphicData>
            </a:graphic>
          </wp:inline>
        </w:drawing>
      </w:r>
    </w:p>
    <w:p w:rsidR="000C324D" w:rsidRDefault="00A705EE">
      <w:pPr>
        <w:numPr>
          <w:ilvl w:val="0"/>
          <w:numId w:val="4"/>
        </w:numPr>
        <w:jc w:val="left"/>
        <w:outlineLvl w:val="1"/>
      </w:pPr>
      <w:bookmarkStart w:id="33" w:name="_Toc106635350"/>
      <w:r>
        <w:rPr>
          <w:rFonts w:hint="eastAsia"/>
        </w:rPr>
        <w:t>监管人登录</w:t>
      </w:r>
      <w:bookmarkEnd w:id="33"/>
    </w:p>
    <w:p w:rsidR="000C324D" w:rsidRDefault="00A705EE">
      <w:pPr>
        <w:ind w:firstLineChars="200" w:firstLine="420"/>
        <w:jc w:val="left"/>
      </w:pPr>
      <w:r>
        <w:rPr>
          <w:rFonts w:hint="eastAsia"/>
        </w:rPr>
        <w:t>点击右上角“登录”按钮，插入</w:t>
      </w:r>
      <w:r>
        <w:rPr>
          <w:rFonts w:hint="eastAsia"/>
        </w:rPr>
        <w:t>CA</w:t>
      </w:r>
      <w:r>
        <w:rPr>
          <w:rFonts w:hint="eastAsia"/>
        </w:rPr>
        <w:t>锁，选择“监管人——</w:t>
      </w:r>
      <w:r>
        <w:rPr>
          <w:rFonts w:hint="eastAsia"/>
        </w:rPr>
        <w:t>CA</w:t>
      </w:r>
      <w:r>
        <w:rPr>
          <w:rFonts w:hint="eastAsia"/>
        </w:rPr>
        <w:t>登录”，选择【陕西省新驱动】输入</w:t>
      </w:r>
      <w:r>
        <w:rPr>
          <w:rFonts w:hint="eastAsia"/>
        </w:rPr>
        <w:t>CA</w:t>
      </w:r>
      <w:r>
        <w:rPr>
          <w:rFonts w:hint="eastAsia"/>
        </w:rPr>
        <w:t>锁密码登录，也可以选择【陕西省老驱动】输入</w:t>
      </w:r>
      <w:r>
        <w:rPr>
          <w:rFonts w:hint="eastAsia"/>
        </w:rPr>
        <w:t>CA</w:t>
      </w:r>
      <w:r>
        <w:rPr>
          <w:rFonts w:hint="eastAsia"/>
        </w:rPr>
        <w:t>锁密码登录。或使用【用户名登录】输入账号密码，如下图：</w:t>
      </w:r>
    </w:p>
    <w:p w:rsidR="000C324D" w:rsidRDefault="000C324D">
      <w:pPr>
        <w:pStyle w:val="2"/>
        <w:ind w:firstLineChars="0" w:firstLine="0"/>
      </w:pPr>
    </w:p>
    <w:p w:rsidR="000C324D" w:rsidRDefault="00A705EE">
      <w:pPr>
        <w:pStyle w:val="2"/>
        <w:ind w:firstLineChars="0" w:firstLine="0"/>
      </w:pPr>
      <w:r>
        <w:rPr>
          <w:noProof/>
        </w:rPr>
        <w:lastRenderedPageBreak/>
        <w:drawing>
          <wp:inline distT="0" distB="0" distL="114300" distR="114300">
            <wp:extent cx="5266690" cy="2553970"/>
            <wp:effectExtent l="0" t="0" r="6350" b="6350"/>
            <wp:docPr id="4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7"/>
                    <pic:cNvPicPr>
                      <a:picLocks noChangeAspect="1"/>
                    </pic:cNvPicPr>
                  </pic:nvPicPr>
                  <pic:blipFill>
                    <a:blip r:embed="rId29"/>
                    <a:stretch>
                      <a:fillRect/>
                    </a:stretch>
                  </pic:blipFill>
                  <pic:spPr>
                    <a:xfrm>
                      <a:off x="0" y="0"/>
                      <a:ext cx="5266690" cy="2553970"/>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797810"/>
            <wp:effectExtent l="0" t="0" r="3810" b="8890"/>
            <wp:docPr id="2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6"/>
                    <pic:cNvPicPr>
                      <a:picLocks noChangeAspect="1"/>
                    </pic:cNvPicPr>
                  </pic:nvPicPr>
                  <pic:blipFill>
                    <a:blip r:embed="rId30"/>
                    <a:stretch>
                      <a:fillRect/>
                    </a:stretch>
                  </pic:blipFill>
                  <pic:spPr>
                    <a:xfrm>
                      <a:off x="0" y="0"/>
                      <a:ext cx="5266690" cy="2797810"/>
                    </a:xfrm>
                    <a:prstGeom prst="rect">
                      <a:avLst/>
                    </a:prstGeom>
                    <a:noFill/>
                    <a:ln>
                      <a:noFill/>
                    </a:ln>
                  </pic:spPr>
                </pic:pic>
              </a:graphicData>
            </a:graphic>
          </wp:inline>
        </w:drawing>
      </w:r>
    </w:p>
    <w:p w:rsidR="000C324D" w:rsidRDefault="00A705EE">
      <w:pPr>
        <w:pStyle w:val="2"/>
        <w:ind w:firstLineChars="0" w:firstLine="0"/>
        <w:outlineLvl w:val="1"/>
      </w:pPr>
      <w:bookmarkStart w:id="34" w:name="_Toc106635351"/>
      <w:r>
        <w:rPr>
          <w:rFonts w:hint="eastAsia"/>
        </w:rPr>
        <w:t>6</w:t>
      </w:r>
      <w:r>
        <w:rPr>
          <w:rFonts w:hint="eastAsia"/>
        </w:rPr>
        <w:t>、点击允许插件的控制</w:t>
      </w:r>
      <w:bookmarkEnd w:id="34"/>
    </w:p>
    <w:p w:rsidR="000C324D" w:rsidRDefault="00A705EE">
      <w:pPr>
        <w:pStyle w:val="2"/>
        <w:ind w:firstLineChars="0" w:firstLine="0"/>
      </w:pPr>
      <w:r>
        <w:rPr>
          <w:noProof/>
        </w:rPr>
        <w:drawing>
          <wp:inline distT="0" distB="0" distL="114300" distR="114300">
            <wp:extent cx="5266690" cy="2553970"/>
            <wp:effectExtent l="0" t="0" r="381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5266690" cy="2553970"/>
                    </a:xfrm>
                    <a:prstGeom prst="rect">
                      <a:avLst/>
                    </a:prstGeom>
                    <a:noFill/>
                    <a:ln>
                      <a:noFill/>
                    </a:ln>
                  </pic:spPr>
                </pic:pic>
              </a:graphicData>
            </a:graphic>
          </wp:inline>
        </w:drawing>
      </w:r>
    </w:p>
    <w:p w:rsidR="000C324D" w:rsidRDefault="00A705EE">
      <w:pPr>
        <w:jc w:val="left"/>
      </w:pPr>
      <w:r>
        <w:rPr>
          <w:noProof/>
        </w:rPr>
        <w:lastRenderedPageBreak/>
        <w:drawing>
          <wp:inline distT="0" distB="0" distL="114300" distR="114300">
            <wp:extent cx="5266690" cy="2479675"/>
            <wp:effectExtent l="0" t="0" r="3810" b="952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32"/>
                    <a:stretch>
                      <a:fillRect/>
                    </a:stretch>
                  </pic:blipFill>
                  <pic:spPr>
                    <a:xfrm>
                      <a:off x="0" y="0"/>
                      <a:ext cx="5266690" cy="2479675"/>
                    </a:xfrm>
                    <a:prstGeom prst="rect">
                      <a:avLst/>
                    </a:prstGeom>
                    <a:noFill/>
                    <a:ln>
                      <a:noFill/>
                    </a:ln>
                  </pic:spPr>
                </pic:pic>
              </a:graphicData>
            </a:graphic>
          </wp:inline>
        </w:drawing>
      </w:r>
    </w:p>
    <w:p w:rsidR="000C324D" w:rsidRDefault="00A705EE">
      <w:pPr>
        <w:pStyle w:val="2"/>
        <w:ind w:firstLineChars="0" w:firstLine="0"/>
      </w:pPr>
      <w:r>
        <w:rPr>
          <w:noProof/>
        </w:rPr>
        <w:drawing>
          <wp:inline distT="0" distB="0" distL="114300" distR="114300">
            <wp:extent cx="5266690" cy="2553970"/>
            <wp:effectExtent l="0" t="0" r="3810" b="1143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3"/>
                    <a:stretch>
                      <a:fillRect/>
                    </a:stretch>
                  </pic:blipFill>
                  <pic:spPr>
                    <a:xfrm>
                      <a:off x="0" y="0"/>
                      <a:ext cx="5266690" cy="2553970"/>
                    </a:xfrm>
                    <a:prstGeom prst="rect">
                      <a:avLst/>
                    </a:prstGeom>
                    <a:noFill/>
                    <a:ln>
                      <a:noFill/>
                    </a:ln>
                  </pic:spPr>
                </pic:pic>
              </a:graphicData>
            </a:graphic>
          </wp:inline>
        </w:drawing>
      </w:r>
    </w:p>
    <w:p w:rsidR="000C324D" w:rsidRDefault="00A705EE">
      <w:pPr>
        <w:jc w:val="left"/>
      </w:pPr>
      <w:r>
        <w:rPr>
          <w:rFonts w:hint="eastAsia"/>
        </w:rPr>
        <w:t>备注：推荐使用</w:t>
      </w:r>
      <w:r>
        <w:rPr>
          <w:rFonts w:hint="eastAsia"/>
        </w:rPr>
        <w:t>IE11</w:t>
      </w:r>
      <w:r>
        <w:rPr>
          <w:rFonts w:hint="eastAsia"/>
        </w:rPr>
        <w:t>浏览器</w:t>
      </w:r>
    </w:p>
    <w:p w:rsidR="000C324D" w:rsidRDefault="00A705EE">
      <w:pPr>
        <w:pStyle w:val="1"/>
        <w:numPr>
          <w:ilvl w:val="0"/>
          <w:numId w:val="1"/>
        </w:numPr>
      </w:pPr>
      <w:bookmarkStart w:id="35" w:name="_Toc15416"/>
      <w:bookmarkStart w:id="36" w:name="_Toc106635352"/>
      <w:r>
        <w:rPr>
          <w:rFonts w:hint="eastAsia"/>
        </w:rPr>
        <w:t>开标流程</w:t>
      </w:r>
      <w:bookmarkEnd w:id="35"/>
      <w:bookmarkEnd w:id="36"/>
    </w:p>
    <w:p w:rsidR="000C324D" w:rsidRDefault="00A705EE">
      <w:pPr>
        <w:pStyle w:val="20"/>
      </w:pPr>
      <w:bookmarkStart w:id="37" w:name="_Toc15553"/>
      <w:bookmarkStart w:id="38" w:name="_Toc106635353"/>
      <w:r>
        <w:rPr>
          <w:rFonts w:hint="eastAsia"/>
        </w:rPr>
        <w:t>1</w:t>
      </w:r>
      <w:r>
        <w:rPr>
          <w:rFonts w:hint="eastAsia"/>
        </w:rPr>
        <w:t>、选择参加的开标项目</w:t>
      </w:r>
      <w:bookmarkEnd w:id="37"/>
      <w:bookmarkEnd w:id="38"/>
    </w:p>
    <w:p w:rsidR="000C324D" w:rsidRDefault="00A705EE">
      <w:pPr>
        <w:jc w:val="left"/>
        <w:rPr>
          <w:sz w:val="24"/>
        </w:rPr>
      </w:pPr>
      <w:r>
        <w:rPr>
          <w:rFonts w:hint="eastAsia"/>
          <w:sz w:val="24"/>
        </w:rPr>
        <w:t>在我的项目里面找到等待开标的项目，点击进入不见面开标会议室。</w:t>
      </w:r>
    </w:p>
    <w:p w:rsidR="000C324D" w:rsidRDefault="00A705EE">
      <w:pPr>
        <w:jc w:val="left"/>
      </w:pPr>
      <w:r>
        <w:rPr>
          <w:noProof/>
        </w:rPr>
        <w:lastRenderedPageBreak/>
        <w:drawing>
          <wp:inline distT="0" distB="0" distL="114300" distR="114300">
            <wp:extent cx="5269230" cy="2353945"/>
            <wp:effectExtent l="0" t="0" r="7620" b="8255"/>
            <wp:docPr id="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pic:cNvPicPr>
                      <a:picLocks noChangeAspect="1"/>
                    </pic:cNvPicPr>
                  </pic:nvPicPr>
                  <pic:blipFill>
                    <a:blip r:embed="rId34"/>
                    <a:stretch>
                      <a:fillRect/>
                    </a:stretch>
                  </pic:blipFill>
                  <pic:spPr>
                    <a:xfrm>
                      <a:off x="0" y="0"/>
                      <a:ext cx="5269230" cy="2353945"/>
                    </a:xfrm>
                    <a:prstGeom prst="rect">
                      <a:avLst/>
                    </a:prstGeom>
                    <a:noFill/>
                    <a:ln>
                      <a:noFill/>
                    </a:ln>
                  </pic:spPr>
                </pic:pic>
              </a:graphicData>
            </a:graphic>
          </wp:inline>
        </w:drawing>
      </w:r>
    </w:p>
    <w:p w:rsidR="000C324D" w:rsidRDefault="00A705EE">
      <w:pPr>
        <w:pStyle w:val="20"/>
      </w:pPr>
      <w:bookmarkStart w:id="39" w:name="_Toc31446"/>
      <w:bookmarkStart w:id="40" w:name="_Toc106635354"/>
      <w:r>
        <w:rPr>
          <w:rFonts w:hint="eastAsia"/>
        </w:rPr>
        <w:t>2</w:t>
      </w:r>
      <w:r>
        <w:rPr>
          <w:rFonts w:hint="eastAsia"/>
        </w:rPr>
        <w:t>、阅读开标流程</w:t>
      </w:r>
      <w:bookmarkEnd w:id="39"/>
      <w:bookmarkEnd w:id="40"/>
    </w:p>
    <w:p w:rsidR="000C324D" w:rsidRDefault="00A705EE">
      <w:pPr>
        <w:jc w:val="left"/>
      </w:pPr>
      <w:r>
        <w:rPr>
          <w:rFonts w:hint="eastAsia"/>
        </w:rPr>
        <w:t>投标人阅读开标流程。</w:t>
      </w:r>
    </w:p>
    <w:p w:rsidR="000C324D" w:rsidRDefault="00A705EE">
      <w:pPr>
        <w:jc w:val="left"/>
      </w:pPr>
      <w:r>
        <w:rPr>
          <w:noProof/>
        </w:rPr>
        <w:drawing>
          <wp:inline distT="0" distB="0" distL="114300" distR="114300">
            <wp:extent cx="5266690" cy="2481580"/>
            <wp:effectExtent l="0" t="0" r="6350"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35"/>
                    <a:stretch>
                      <a:fillRect/>
                    </a:stretch>
                  </pic:blipFill>
                  <pic:spPr>
                    <a:xfrm>
                      <a:off x="0" y="0"/>
                      <a:ext cx="5266690" cy="2481580"/>
                    </a:xfrm>
                    <a:prstGeom prst="rect">
                      <a:avLst/>
                    </a:prstGeom>
                    <a:noFill/>
                    <a:ln>
                      <a:noFill/>
                    </a:ln>
                  </pic:spPr>
                </pic:pic>
              </a:graphicData>
            </a:graphic>
          </wp:inline>
        </w:drawing>
      </w:r>
    </w:p>
    <w:p w:rsidR="000C324D" w:rsidRDefault="000C324D">
      <w:pPr>
        <w:jc w:val="left"/>
      </w:pPr>
    </w:p>
    <w:p w:rsidR="000C324D" w:rsidRDefault="000C324D">
      <w:pPr>
        <w:jc w:val="left"/>
      </w:pPr>
    </w:p>
    <w:p w:rsidR="000C324D" w:rsidRDefault="00A705EE">
      <w:pPr>
        <w:pStyle w:val="20"/>
      </w:pPr>
      <w:bookmarkStart w:id="41" w:name="_Toc4728"/>
      <w:bookmarkStart w:id="42" w:name="_Toc106635355"/>
      <w:r>
        <w:rPr>
          <w:rFonts w:hint="eastAsia"/>
        </w:rPr>
        <w:t>3</w:t>
      </w:r>
      <w:r>
        <w:rPr>
          <w:rFonts w:hint="eastAsia"/>
        </w:rPr>
        <w:t>、查看投标人</w:t>
      </w:r>
      <w:bookmarkEnd w:id="41"/>
      <w:bookmarkEnd w:id="42"/>
    </w:p>
    <w:p w:rsidR="000C324D" w:rsidRDefault="00A705EE">
      <w:pPr>
        <w:jc w:val="left"/>
      </w:pPr>
      <w:r>
        <w:rPr>
          <w:rFonts w:hint="eastAsia"/>
        </w:rPr>
        <w:t>开标时间到了后，系统会在右侧公告栏给出提醒，等待公布投标人</w:t>
      </w:r>
    </w:p>
    <w:p w:rsidR="000C324D" w:rsidRDefault="00A705EE">
      <w:pPr>
        <w:jc w:val="left"/>
      </w:pPr>
      <w:r>
        <w:rPr>
          <w:noProof/>
        </w:rPr>
        <w:lastRenderedPageBreak/>
        <w:drawing>
          <wp:inline distT="0" distB="0" distL="114300" distR="114300">
            <wp:extent cx="5269865" cy="2355215"/>
            <wp:effectExtent l="0" t="0" r="3175" b="6985"/>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36"/>
                    <a:stretch>
                      <a:fillRect/>
                    </a:stretch>
                  </pic:blipFill>
                  <pic:spPr>
                    <a:xfrm>
                      <a:off x="0" y="0"/>
                      <a:ext cx="5269865" cy="2355215"/>
                    </a:xfrm>
                    <a:prstGeom prst="rect">
                      <a:avLst/>
                    </a:prstGeom>
                    <a:noFill/>
                    <a:ln>
                      <a:noFill/>
                    </a:ln>
                  </pic:spPr>
                </pic:pic>
              </a:graphicData>
            </a:graphic>
          </wp:inline>
        </w:drawing>
      </w:r>
    </w:p>
    <w:p w:rsidR="000C324D" w:rsidRDefault="00A705EE">
      <w:pPr>
        <w:jc w:val="left"/>
      </w:pPr>
      <w:r>
        <w:rPr>
          <w:rFonts w:hint="eastAsia"/>
        </w:rPr>
        <w:t>投标人公布完成后，投标人名单有图标展示模式和列表展示模式，可根据自己意愿进行切换。</w:t>
      </w:r>
    </w:p>
    <w:p w:rsidR="000C324D" w:rsidRDefault="00A705EE">
      <w:pPr>
        <w:jc w:val="left"/>
      </w:pPr>
      <w:r>
        <w:rPr>
          <w:noProof/>
        </w:rPr>
        <w:drawing>
          <wp:inline distT="0" distB="0" distL="114300" distR="114300">
            <wp:extent cx="5274310" cy="2157095"/>
            <wp:effectExtent l="0" t="0" r="13970" b="6985"/>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37"/>
                    <a:stretch>
                      <a:fillRect/>
                    </a:stretch>
                  </pic:blipFill>
                  <pic:spPr>
                    <a:xfrm>
                      <a:off x="0" y="0"/>
                      <a:ext cx="5274310" cy="2157095"/>
                    </a:xfrm>
                    <a:prstGeom prst="rect">
                      <a:avLst/>
                    </a:prstGeom>
                    <a:noFill/>
                    <a:ln>
                      <a:noFill/>
                    </a:ln>
                  </pic:spPr>
                </pic:pic>
              </a:graphicData>
            </a:graphic>
          </wp:inline>
        </w:drawing>
      </w:r>
    </w:p>
    <w:p w:rsidR="000C324D" w:rsidRDefault="00A705EE">
      <w:pPr>
        <w:jc w:val="left"/>
      </w:pPr>
      <w:r>
        <w:rPr>
          <w:noProof/>
        </w:rPr>
        <w:drawing>
          <wp:inline distT="0" distB="0" distL="114300" distR="114300">
            <wp:extent cx="5266055" cy="2812415"/>
            <wp:effectExtent l="0" t="0" r="6985" b="698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38"/>
                    <a:stretch>
                      <a:fillRect/>
                    </a:stretch>
                  </pic:blipFill>
                  <pic:spPr>
                    <a:xfrm>
                      <a:off x="0" y="0"/>
                      <a:ext cx="5266055" cy="2812415"/>
                    </a:xfrm>
                    <a:prstGeom prst="rect">
                      <a:avLst/>
                    </a:prstGeom>
                    <a:noFill/>
                    <a:ln>
                      <a:noFill/>
                    </a:ln>
                  </pic:spPr>
                </pic:pic>
              </a:graphicData>
            </a:graphic>
          </wp:inline>
        </w:drawing>
      </w:r>
    </w:p>
    <w:p w:rsidR="000C324D" w:rsidRDefault="000C324D">
      <w:pPr>
        <w:jc w:val="left"/>
      </w:pPr>
    </w:p>
    <w:p w:rsidR="000C324D" w:rsidRDefault="00A705EE">
      <w:pPr>
        <w:pStyle w:val="20"/>
      </w:pPr>
      <w:bookmarkStart w:id="43" w:name="_Toc25373"/>
      <w:bookmarkStart w:id="44" w:name="_Toc106635356"/>
      <w:r>
        <w:rPr>
          <w:rFonts w:hint="eastAsia"/>
        </w:rPr>
        <w:t>4</w:t>
      </w:r>
      <w:r>
        <w:rPr>
          <w:rFonts w:hint="eastAsia"/>
        </w:rPr>
        <w:t>、投标人远程解密</w:t>
      </w:r>
      <w:bookmarkEnd w:id="43"/>
      <w:bookmarkEnd w:id="44"/>
    </w:p>
    <w:p w:rsidR="000C324D" w:rsidRDefault="00A705EE">
      <w:pPr>
        <w:jc w:val="left"/>
      </w:pPr>
      <w:r>
        <w:rPr>
          <w:rFonts w:hint="eastAsia"/>
        </w:rPr>
        <w:t>采购代理机构主持人宣布进入解密阶段后，投标人需在规定时间内进行远程解密操作。系统</w:t>
      </w:r>
      <w:r>
        <w:rPr>
          <w:rFonts w:hint="eastAsia"/>
        </w:rPr>
        <w:lastRenderedPageBreak/>
        <w:t>会自动弹出以下界面。</w:t>
      </w:r>
    </w:p>
    <w:p w:rsidR="000C324D" w:rsidRDefault="00A705EE">
      <w:pPr>
        <w:jc w:val="left"/>
      </w:pPr>
      <w:r>
        <w:rPr>
          <w:noProof/>
        </w:rPr>
        <w:drawing>
          <wp:inline distT="0" distB="0" distL="114300" distR="114300">
            <wp:extent cx="5270500" cy="3319780"/>
            <wp:effectExtent l="0" t="0" r="2540" b="2540"/>
            <wp:docPr id="1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pic:cNvPicPr>
                      <a:picLocks noChangeAspect="1"/>
                    </pic:cNvPicPr>
                  </pic:nvPicPr>
                  <pic:blipFill>
                    <a:blip r:embed="rId39"/>
                    <a:stretch>
                      <a:fillRect/>
                    </a:stretch>
                  </pic:blipFill>
                  <pic:spPr>
                    <a:xfrm>
                      <a:off x="0" y="0"/>
                      <a:ext cx="5270500" cy="3319780"/>
                    </a:xfrm>
                    <a:prstGeom prst="rect">
                      <a:avLst/>
                    </a:prstGeom>
                    <a:noFill/>
                    <a:ln>
                      <a:noFill/>
                    </a:ln>
                  </pic:spPr>
                </pic:pic>
              </a:graphicData>
            </a:graphic>
          </wp:inline>
        </w:drawing>
      </w:r>
    </w:p>
    <w:p w:rsidR="000C324D" w:rsidRDefault="00A705EE">
      <w:pPr>
        <w:jc w:val="left"/>
      </w:pPr>
      <w:r>
        <w:rPr>
          <w:rFonts w:hint="eastAsia"/>
        </w:rPr>
        <w:t>解密成功后图标展示页面会显示一个绿色的解锁图标，列表页面会直接显示蓝色的解密成功。</w:t>
      </w:r>
    </w:p>
    <w:p w:rsidR="000C324D" w:rsidRDefault="00A705EE">
      <w:pPr>
        <w:jc w:val="left"/>
        <w:rPr>
          <w:color w:val="FF0000"/>
        </w:rPr>
      </w:pPr>
      <w:r>
        <w:rPr>
          <w:rFonts w:hint="eastAsia"/>
          <w:color w:val="FF0000"/>
        </w:rPr>
        <w:t>注意：</w:t>
      </w:r>
      <w:r>
        <w:rPr>
          <w:color w:val="FF0000"/>
        </w:rPr>
        <w:t>解密时间已到不可解密；如果在解密时间内解密失败，可再次解密</w:t>
      </w:r>
      <w:r>
        <w:rPr>
          <w:rFonts w:hint="eastAsia"/>
          <w:color w:val="FF0000"/>
        </w:rPr>
        <w:t>。</w:t>
      </w:r>
    </w:p>
    <w:p w:rsidR="000C324D" w:rsidRDefault="00A705EE">
      <w:pPr>
        <w:jc w:val="left"/>
      </w:pPr>
      <w:r>
        <w:rPr>
          <w:noProof/>
        </w:rPr>
        <w:drawing>
          <wp:inline distT="0" distB="0" distL="114300" distR="114300">
            <wp:extent cx="5273675" cy="3026410"/>
            <wp:effectExtent l="0" t="0" r="14605" b="6350"/>
            <wp:docPr id="1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40"/>
                    <a:stretch>
                      <a:fillRect/>
                    </a:stretch>
                  </pic:blipFill>
                  <pic:spPr>
                    <a:xfrm>
                      <a:off x="0" y="0"/>
                      <a:ext cx="5273675" cy="3026410"/>
                    </a:xfrm>
                    <a:prstGeom prst="rect">
                      <a:avLst/>
                    </a:prstGeom>
                    <a:noFill/>
                    <a:ln>
                      <a:noFill/>
                    </a:ln>
                  </pic:spPr>
                </pic:pic>
              </a:graphicData>
            </a:graphic>
          </wp:inline>
        </w:drawing>
      </w:r>
    </w:p>
    <w:p w:rsidR="000C324D" w:rsidRDefault="00A705EE">
      <w:pPr>
        <w:jc w:val="left"/>
        <w:rPr>
          <w:rStyle w:val="2Char"/>
        </w:rPr>
      </w:pPr>
      <w:r>
        <w:rPr>
          <w:noProof/>
        </w:rPr>
        <w:lastRenderedPageBreak/>
        <w:drawing>
          <wp:inline distT="0" distB="0" distL="114300" distR="114300">
            <wp:extent cx="5273040" cy="3670935"/>
            <wp:effectExtent l="0" t="0" r="0" b="1905"/>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
                    <pic:cNvPicPr>
                      <a:picLocks noChangeAspect="1"/>
                    </pic:cNvPicPr>
                  </pic:nvPicPr>
                  <pic:blipFill>
                    <a:blip r:embed="rId41"/>
                    <a:stretch>
                      <a:fillRect/>
                    </a:stretch>
                  </pic:blipFill>
                  <pic:spPr>
                    <a:xfrm>
                      <a:off x="0" y="0"/>
                      <a:ext cx="5273040" cy="3670935"/>
                    </a:xfrm>
                    <a:prstGeom prst="rect">
                      <a:avLst/>
                    </a:prstGeom>
                    <a:noFill/>
                    <a:ln>
                      <a:noFill/>
                    </a:ln>
                  </pic:spPr>
                </pic:pic>
              </a:graphicData>
            </a:graphic>
          </wp:inline>
        </w:drawing>
      </w:r>
      <w:r>
        <w:rPr>
          <w:rStyle w:val="2Char"/>
          <w:rFonts w:hint="eastAsia"/>
        </w:rPr>
        <w:t>5</w:t>
      </w:r>
      <w:r>
        <w:rPr>
          <w:rStyle w:val="2Char"/>
          <w:rFonts w:hint="eastAsia"/>
        </w:rPr>
        <w:t>、投标文件批量导入</w:t>
      </w:r>
    </w:p>
    <w:p w:rsidR="000C324D" w:rsidRDefault="00A705EE">
      <w:pPr>
        <w:jc w:val="left"/>
      </w:pPr>
      <w:r>
        <w:rPr>
          <w:rFonts w:hint="eastAsia"/>
        </w:rPr>
        <w:t>由采购代理机构将解密成功的投标文件进行批量导入。导入前任何人无法打开已解密的投标文件。</w:t>
      </w:r>
    </w:p>
    <w:p w:rsidR="000C324D" w:rsidRDefault="000C324D">
      <w:pPr>
        <w:jc w:val="left"/>
      </w:pPr>
    </w:p>
    <w:p w:rsidR="000C324D" w:rsidRDefault="00A705EE">
      <w:pPr>
        <w:jc w:val="left"/>
        <w:outlineLvl w:val="1"/>
      </w:pPr>
      <w:bookmarkStart w:id="45" w:name="_Toc106635357"/>
      <w:r>
        <w:rPr>
          <w:rStyle w:val="2Char"/>
          <w:rFonts w:hint="eastAsia"/>
        </w:rPr>
        <w:t>6</w:t>
      </w:r>
      <w:r>
        <w:rPr>
          <w:rStyle w:val="2Char"/>
          <w:rFonts w:hint="eastAsia"/>
        </w:rPr>
        <w:t>、唱标及公布开标结果</w:t>
      </w:r>
      <w:bookmarkEnd w:id="45"/>
    </w:p>
    <w:p w:rsidR="000C324D" w:rsidRDefault="00A705EE">
      <w:pPr>
        <w:jc w:val="left"/>
      </w:pPr>
      <w:r>
        <w:rPr>
          <w:rFonts w:hint="eastAsia"/>
        </w:rPr>
        <w:t>解密成功后投标人可在线等待唱标，等待公布开标结果。</w:t>
      </w:r>
    </w:p>
    <w:p w:rsidR="000C324D" w:rsidRDefault="00A705EE">
      <w:pPr>
        <w:jc w:val="left"/>
      </w:pPr>
      <w:r>
        <w:rPr>
          <w:noProof/>
        </w:rPr>
        <w:lastRenderedPageBreak/>
        <w:drawing>
          <wp:inline distT="0" distB="0" distL="114300" distR="114300">
            <wp:extent cx="5271135" cy="3768090"/>
            <wp:effectExtent l="0" t="0" r="1905" b="1143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pic:cNvPicPr>
                      <a:picLocks noChangeAspect="1"/>
                    </pic:cNvPicPr>
                  </pic:nvPicPr>
                  <pic:blipFill>
                    <a:blip r:embed="rId42"/>
                    <a:stretch>
                      <a:fillRect/>
                    </a:stretch>
                  </pic:blipFill>
                  <pic:spPr>
                    <a:xfrm>
                      <a:off x="0" y="0"/>
                      <a:ext cx="5271135" cy="3768090"/>
                    </a:xfrm>
                    <a:prstGeom prst="rect">
                      <a:avLst/>
                    </a:prstGeom>
                    <a:noFill/>
                    <a:ln>
                      <a:noFill/>
                    </a:ln>
                  </pic:spPr>
                </pic:pic>
              </a:graphicData>
            </a:graphic>
          </wp:inline>
        </w:drawing>
      </w:r>
    </w:p>
    <w:p w:rsidR="000C324D" w:rsidRDefault="00A705EE">
      <w:pPr>
        <w:pStyle w:val="20"/>
      </w:pPr>
      <w:bookmarkStart w:id="46" w:name="_Toc17150"/>
      <w:bookmarkStart w:id="47" w:name="_Toc106635358"/>
      <w:r>
        <w:rPr>
          <w:rFonts w:hint="eastAsia"/>
        </w:rPr>
        <w:t>7</w:t>
      </w:r>
      <w:r>
        <w:rPr>
          <w:rFonts w:hint="eastAsia"/>
        </w:rPr>
        <w:t>、开标结束</w:t>
      </w:r>
      <w:bookmarkEnd w:id="46"/>
      <w:bookmarkEnd w:id="47"/>
    </w:p>
    <w:p w:rsidR="000C324D" w:rsidRDefault="00A705EE">
      <w:r>
        <w:rPr>
          <w:rFonts w:hint="eastAsia"/>
        </w:rPr>
        <w:t>开标结束后投标人可对开标过程进行评价。</w:t>
      </w:r>
    </w:p>
    <w:p w:rsidR="000C324D" w:rsidRDefault="00A705EE">
      <w:r>
        <w:rPr>
          <w:noProof/>
        </w:rPr>
        <w:drawing>
          <wp:inline distT="0" distB="0" distL="114300" distR="114300">
            <wp:extent cx="5271135" cy="3037205"/>
            <wp:effectExtent l="0" t="0" r="1905" b="10795"/>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
                    <pic:cNvPicPr>
                      <a:picLocks noChangeAspect="1"/>
                    </pic:cNvPicPr>
                  </pic:nvPicPr>
                  <pic:blipFill>
                    <a:blip r:embed="rId43"/>
                    <a:stretch>
                      <a:fillRect/>
                    </a:stretch>
                  </pic:blipFill>
                  <pic:spPr>
                    <a:xfrm>
                      <a:off x="0" y="0"/>
                      <a:ext cx="5271135" cy="3037205"/>
                    </a:xfrm>
                    <a:prstGeom prst="rect">
                      <a:avLst/>
                    </a:prstGeom>
                    <a:noFill/>
                    <a:ln>
                      <a:noFill/>
                    </a:ln>
                  </pic:spPr>
                </pic:pic>
              </a:graphicData>
            </a:graphic>
          </wp:inline>
        </w:drawing>
      </w:r>
    </w:p>
    <w:p w:rsidR="000C324D" w:rsidRDefault="000C324D">
      <w:pPr>
        <w:jc w:val="left"/>
      </w:pPr>
    </w:p>
    <w:p w:rsidR="000C324D" w:rsidRDefault="00A705EE">
      <w:pPr>
        <w:pStyle w:val="1"/>
        <w:numPr>
          <w:ilvl w:val="0"/>
          <w:numId w:val="1"/>
        </w:numPr>
      </w:pPr>
      <w:bookmarkStart w:id="48" w:name="_Toc9378"/>
      <w:bookmarkStart w:id="49" w:name="_Toc106635359"/>
      <w:r>
        <w:rPr>
          <w:rFonts w:hint="eastAsia"/>
        </w:rPr>
        <w:lastRenderedPageBreak/>
        <w:t>其他功能介绍</w:t>
      </w:r>
      <w:bookmarkEnd w:id="48"/>
      <w:bookmarkEnd w:id="49"/>
    </w:p>
    <w:p w:rsidR="000C324D" w:rsidRDefault="00A705EE">
      <w:pPr>
        <w:pStyle w:val="20"/>
      </w:pPr>
      <w:bookmarkStart w:id="50" w:name="_Toc106635360"/>
      <w:r>
        <w:rPr>
          <w:rFonts w:hint="eastAsia"/>
        </w:rPr>
        <w:t>1</w:t>
      </w:r>
      <w:r>
        <w:rPr>
          <w:rFonts w:hint="eastAsia"/>
        </w:rPr>
        <w:t>、主持人桌面分享以及开标环境查看</w:t>
      </w:r>
      <w:bookmarkEnd w:id="50"/>
    </w:p>
    <w:p w:rsidR="000C324D" w:rsidRDefault="00A705EE">
      <w:pPr>
        <w:numPr>
          <w:ilvl w:val="255"/>
          <w:numId w:val="0"/>
        </w:numPr>
      </w:pPr>
      <w:r>
        <w:rPr>
          <w:rFonts w:hint="eastAsia"/>
        </w:rPr>
        <w:t>投标人在采购代理机构主持人开启直播间后，可以通过控制下图查看按钮，进行“主持人桌面分享查看”以及“开标环境查看”操作。</w:t>
      </w:r>
    </w:p>
    <w:p w:rsidR="000C324D" w:rsidRDefault="00A705EE">
      <w:pPr>
        <w:numPr>
          <w:ilvl w:val="255"/>
          <w:numId w:val="0"/>
        </w:numPr>
      </w:pPr>
      <w:r>
        <w:rPr>
          <w:noProof/>
        </w:rPr>
        <w:drawing>
          <wp:inline distT="0" distB="0" distL="114300" distR="114300">
            <wp:extent cx="5271135" cy="2313305"/>
            <wp:effectExtent l="0" t="0" r="5715" b="10795"/>
            <wp:docPr id="3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
                    <pic:cNvPicPr>
                      <a:picLocks noChangeAspect="1"/>
                    </pic:cNvPicPr>
                  </pic:nvPicPr>
                  <pic:blipFill>
                    <a:blip r:embed="rId44"/>
                    <a:stretch>
                      <a:fillRect/>
                    </a:stretch>
                  </pic:blipFill>
                  <pic:spPr>
                    <a:xfrm>
                      <a:off x="0" y="0"/>
                      <a:ext cx="5271135" cy="2313305"/>
                    </a:xfrm>
                    <a:prstGeom prst="rect">
                      <a:avLst/>
                    </a:prstGeom>
                    <a:noFill/>
                    <a:ln>
                      <a:noFill/>
                    </a:ln>
                  </pic:spPr>
                </pic:pic>
              </a:graphicData>
            </a:graphic>
          </wp:inline>
        </w:drawing>
      </w:r>
    </w:p>
    <w:p w:rsidR="000C324D" w:rsidRDefault="00A705EE">
      <w:pPr>
        <w:numPr>
          <w:ilvl w:val="255"/>
          <w:numId w:val="0"/>
        </w:numPr>
      </w:pPr>
      <w:r>
        <w:rPr>
          <w:noProof/>
        </w:rPr>
        <w:drawing>
          <wp:inline distT="0" distB="0" distL="114300" distR="114300">
            <wp:extent cx="5269230" cy="2316480"/>
            <wp:effectExtent l="0" t="0" r="7620" b="7620"/>
            <wp:docPr id="3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
                    <pic:cNvPicPr>
                      <a:picLocks noChangeAspect="1"/>
                    </pic:cNvPicPr>
                  </pic:nvPicPr>
                  <pic:blipFill>
                    <a:blip r:embed="rId45"/>
                    <a:stretch>
                      <a:fillRect/>
                    </a:stretch>
                  </pic:blipFill>
                  <pic:spPr>
                    <a:xfrm>
                      <a:off x="0" y="0"/>
                      <a:ext cx="5269230" cy="2316480"/>
                    </a:xfrm>
                    <a:prstGeom prst="rect">
                      <a:avLst/>
                    </a:prstGeom>
                    <a:noFill/>
                    <a:ln>
                      <a:noFill/>
                    </a:ln>
                  </pic:spPr>
                </pic:pic>
              </a:graphicData>
            </a:graphic>
          </wp:inline>
        </w:drawing>
      </w:r>
    </w:p>
    <w:p w:rsidR="000C324D" w:rsidRDefault="00A705EE">
      <w:pPr>
        <w:pStyle w:val="20"/>
      </w:pPr>
      <w:bookmarkStart w:id="51" w:name="_Toc22483"/>
      <w:bookmarkStart w:id="52" w:name="_Toc106635361"/>
      <w:r>
        <w:rPr>
          <w:rFonts w:hint="eastAsia"/>
        </w:rPr>
        <w:t>2</w:t>
      </w:r>
      <w:r>
        <w:rPr>
          <w:rFonts w:hint="eastAsia"/>
        </w:rPr>
        <w:t>、互动交流</w:t>
      </w:r>
      <w:bookmarkEnd w:id="51"/>
      <w:bookmarkEnd w:id="52"/>
    </w:p>
    <w:p w:rsidR="000C324D" w:rsidRDefault="00A705EE">
      <w:r>
        <w:rPr>
          <w:rFonts w:hint="eastAsia"/>
        </w:rPr>
        <w:t>投标人可在互动交流页面查看采购代理机构发出的文字、语音信息，当采购代理机构</w:t>
      </w:r>
      <w:proofErr w:type="gramStart"/>
      <w:r>
        <w:rPr>
          <w:rFonts w:hint="eastAsia"/>
        </w:rPr>
        <w:t>发起群聊的</w:t>
      </w:r>
      <w:proofErr w:type="gramEnd"/>
      <w:r>
        <w:rPr>
          <w:rFonts w:hint="eastAsia"/>
        </w:rPr>
        <w:t>时候，投标人可以文字、语音方式在其中进行响应或回复。</w:t>
      </w:r>
    </w:p>
    <w:p w:rsidR="000C324D" w:rsidRDefault="00A705EE">
      <w:r>
        <w:rPr>
          <w:noProof/>
        </w:rPr>
        <w:lastRenderedPageBreak/>
        <w:drawing>
          <wp:inline distT="0" distB="0" distL="114300" distR="114300">
            <wp:extent cx="4015740" cy="5394960"/>
            <wp:effectExtent l="0" t="0" r="762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46"/>
                    <a:stretch>
                      <a:fillRect/>
                    </a:stretch>
                  </pic:blipFill>
                  <pic:spPr>
                    <a:xfrm>
                      <a:off x="0" y="0"/>
                      <a:ext cx="4015740" cy="5394960"/>
                    </a:xfrm>
                    <a:prstGeom prst="rect">
                      <a:avLst/>
                    </a:prstGeom>
                    <a:noFill/>
                    <a:ln>
                      <a:noFill/>
                    </a:ln>
                  </pic:spPr>
                </pic:pic>
              </a:graphicData>
            </a:graphic>
          </wp:inline>
        </w:drawing>
      </w:r>
    </w:p>
    <w:p w:rsidR="000C324D" w:rsidRDefault="00A705EE">
      <w:r>
        <w:rPr>
          <w:rFonts w:hint="eastAsia"/>
        </w:rPr>
        <w:t>当采购代理机构开启私聊，并有人向投标人发送了</w:t>
      </w:r>
      <w:proofErr w:type="gramStart"/>
      <w:r>
        <w:rPr>
          <w:rFonts w:hint="eastAsia"/>
        </w:rPr>
        <w:t>私聊信息</w:t>
      </w:r>
      <w:proofErr w:type="gramEnd"/>
      <w:r>
        <w:rPr>
          <w:rFonts w:hint="eastAsia"/>
        </w:rPr>
        <w:t>后，</w:t>
      </w:r>
      <w:proofErr w:type="gramStart"/>
      <w:r>
        <w:rPr>
          <w:rFonts w:hint="eastAsia"/>
        </w:rPr>
        <w:t>投标人端会在</w:t>
      </w:r>
      <w:proofErr w:type="gramEnd"/>
      <w:r>
        <w:rPr>
          <w:rFonts w:hint="eastAsia"/>
        </w:rPr>
        <w:t>左下角看到</w:t>
      </w:r>
      <w:proofErr w:type="gramStart"/>
      <w:r>
        <w:rPr>
          <w:rFonts w:hint="eastAsia"/>
        </w:rPr>
        <w:t>有私聊提醒</w:t>
      </w:r>
      <w:proofErr w:type="gramEnd"/>
      <w:r>
        <w:rPr>
          <w:rFonts w:hint="eastAsia"/>
        </w:rPr>
        <w:t>，点击即可与其进行私聊。</w:t>
      </w:r>
    </w:p>
    <w:p w:rsidR="000C324D" w:rsidRDefault="00A705EE">
      <w:r>
        <w:rPr>
          <w:noProof/>
        </w:rPr>
        <w:drawing>
          <wp:inline distT="0" distB="0" distL="114300" distR="114300">
            <wp:extent cx="5260975" cy="2563495"/>
            <wp:effectExtent l="0" t="0" r="12065" b="12065"/>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47"/>
                    <a:stretch>
                      <a:fillRect/>
                    </a:stretch>
                  </pic:blipFill>
                  <pic:spPr>
                    <a:xfrm>
                      <a:off x="0" y="0"/>
                      <a:ext cx="5260975" cy="2563495"/>
                    </a:xfrm>
                    <a:prstGeom prst="rect">
                      <a:avLst/>
                    </a:prstGeom>
                    <a:noFill/>
                    <a:ln>
                      <a:noFill/>
                    </a:ln>
                  </pic:spPr>
                </pic:pic>
              </a:graphicData>
            </a:graphic>
          </wp:inline>
        </w:drawing>
      </w:r>
    </w:p>
    <w:p w:rsidR="000C324D" w:rsidRDefault="00A705EE">
      <w:r>
        <w:rPr>
          <w:noProof/>
        </w:rPr>
        <w:lastRenderedPageBreak/>
        <w:drawing>
          <wp:inline distT="0" distB="0" distL="114300" distR="114300">
            <wp:extent cx="5219700" cy="4853940"/>
            <wp:effectExtent l="0" t="0" r="7620" b="7620"/>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48"/>
                    <a:stretch>
                      <a:fillRect/>
                    </a:stretch>
                  </pic:blipFill>
                  <pic:spPr>
                    <a:xfrm>
                      <a:off x="0" y="0"/>
                      <a:ext cx="5219700" cy="4853940"/>
                    </a:xfrm>
                    <a:prstGeom prst="rect">
                      <a:avLst/>
                    </a:prstGeom>
                    <a:noFill/>
                    <a:ln>
                      <a:noFill/>
                    </a:ln>
                  </pic:spPr>
                </pic:pic>
              </a:graphicData>
            </a:graphic>
          </wp:inline>
        </w:drawing>
      </w:r>
    </w:p>
    <w:p w:rsidR="000C324D" w:rsidRDefault="00A705EE">
      <w:pPr>
        <w:pStyle w:val="20"/>
      </w:pPr>
      <w:bookmarkStart w:id="53" w:name="_Toc25111"/>
      <w:bookmarkStart w:id="54" w:name="_Toc106635362"/>
      <w:r>
        <w:rPr>
          <w:rFonts w:hint="eastAsia"/>
        </w:rPr>
        <w:t>3</w:t>
      </w:r>
      <w:r>
        <w:rPr>
          <w:rFonts w:hint="eastAsia"/>
        </w:rPr>
        <w:t>、开标异议提出及答复</w:t>
      </w:r>
      <w:bookmarkEnd w:id="53"/>
      <w:bookmarkEnd w:id="54"/>
    </w:p>
    <w:p w:rsidR="000C324D" w:rsidRDefault="00A705EE">
      <w:r>
        <w:rPr>
          <w:rFonts w:hint="eastAsia"/>
        </w:rPr>
        <w:t>投标人可通过“开标异议文字提问”向采购代理机构提出异议</w:t>
      </w:r>
    </w:p>
    <w:p w:rsidR="000C324D" w:rsidRDefault="00A705EE">
      <w:r>
        <w:rPr>
          <w:noProof/>
        </w:rPr>
        <w:drawing>
          <wp:inline distT="0" distB="0" distL="114300" distR="114300">
            <wp:extent cx="5274310" cy="2600325"/>
            <wp:effectExtent l="0" t="0" r="13970" b="5715"/>
            <wp:docPr id="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49"/>
                    <a:stretch>
                      <a:fillRect/>
                    </a:stretch>
                  </pic:blipFill>
                  <pic:spPr>
                    <a:xfrm>
                      <a:off x="0" y="0"/>
                      <a:ext cx="5274310" cy="2600325"/>
                    </a:xfrm>
                    <a:prstGeom prst="rect">
                      <a:avLst/>
                    </a:prstGeom>
                    <a:noFill/>
                    <a:ln>
                      <a:noFill/>
                    </a:ln>
                  </pic:spPr>
                </pic:pic>
              </a:graphicData>
            </a:graphic>
          </wp:inline>
        </w:drawing>
      </w:r>
    </w:p>
    <w:p w:rsidR="000C324D" w:rsidRDefault="00A705EE">
      <w:r>
        <w:rPr>
          <w:rFonts w:hint="eastAsia"/>
        </w:rPr>
        <w:t>填写异议内容、依据和理由，也可上</w:t>
      </w:r>
      <w:proofErr w:type="gramStart"/>
      <w:r>
        <w:rPr>
          <w:rFonts w:hint="eastAsia"/>
        </w:rPr>
        <w:t>传相关</w:t>
      </w:r>
      <w:proofErr w:type="gramEnd"/>
      <w:r>
        <w:rPr>
          <w:rFonts w:hint="eastAsia"/>
        </w:rPr>
        <w:t>证明附件。</w:t>
      </w:r>
    </w:p>
    <w:p w:rsidR="000C324D" w:rsidRDefault="00A705EE">
      <w:r>
        <w:rPr>
          <w:noProof/>
        </w:rPr>
        <w:lastRenderedPageBreak/>
        <w:drawing>
          <wp:inline distT="0" distB="0" distL="114300" distR="114300">
            <wp:extent cx="5267325" cy="3223260"/>
            <wp:effectExtent l="0" t="0" r="5715" b="7620"/>
            <wp:docPr id="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
                    <pic:cNvPicPr>
                      <a:picLocks noChangeAspect="1"/>
                    </pic:cNvPicPr>
                  </pic:nvPicPr>
                  <pic:blipFill>
                    <a:blip r:embed="rId50"/>
                    <a:stretch>
                      <a:fillRect/>
                    </a:stretch>
                  </pic:blipFill>
                  <pic:spPr>
                    <a:xfrm>
                      <a:off x="0" y="0"/>
                      <a:ext cx="5267325" cy="3223260"/>
                    </a:xfrm>
                    <a:prstGeom prst="rect">
                      <a:avLst/>
                    </a:prstGeom>
                    <a:noFill/>
                    <a:ln>
                      <a:noFill/>
                    </a:ln>
                  </pic:spPr>
                </pic:pic>
              </a:graphicData>
            </a:graphic>
          </wp:inline>
        </w:drawing>
      </w:r>
    </w:p>
    <w:p w:rsidR="000C324D" w:rsidRDefault="00A705EE">
      <w:pPr>
        <w:pStyle w:val="20"/>
      </w:pPr>
      <w:bookmarkStart w:id="55" w:name="_Toc4916"/>
      <w:bookmarkStart w:id="56" w:name="_Toc106635363"/>
      <w:r>
        <w:rPr>
          <w:rFonts w:hint="eastAsia"/>
        </w:rPr>
        <w:t>4</w:t>
      </w:r>
      <w:r>
        <w:rPr>
          <w:rFonts w:hint="eastAsia"/>
        </w:rPr>
        <w:t>、异议查看</w:t>
      </w:r>
      <w:bookmarkEnd w:id="55"/>
      <w:bookmarkEnd w:id="56"/>
    </w:p>
    <w:p w:rsidR="000C324D" w:rsidRDefault="00A705EE">
      <w:r>
        <w:rPr>
          <w:rFonts w:hint="eastAsia"/>
        </w:rPr>
        <w:t>投标人可通过异议查看功能查看自己或其他投标人提出的异议及异议的回复内容。</w:t>
      </w:r>
    </w:p>
    <w:p w:rsidR="000C324D" w:rsidRDefault="00A705EE">
      <w:r>
        <w:rPr>
          <w:noProof/>
        </w:rPr>
        <w:drawing>
          <wp:inline distT="0" distB="0" distL="114300" distR="114300">
            <wp:extent cx="5267960" cy="2395220"/>
            <wp:effectExtent l="0" t="0" r="5080" b="12700"/>
            <wp:docPr id="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6"/>
                    <pic:cNvPicPr>
                      <a:picLocks noChangeAspect="1"/>
                    </pic:cNvPicPr>
                  </pic:nvPicPr>
                  <pic:blipFill>
                    <a:blip r:embed="rId51"/>
                    <a:stretch>
                      <a:fillRect/>
                    </a:stretch>
                  </pic:blipFill>
                  <pic:spPr>
                    <a:xfrm>
                      <a:off x="0" y="0"/>
                      <a:ext cx="5267960" cy="2395220"/>
                    </a:xfrm>
                    <a:prstGeom prst="rect">
                      <a:avLst/>
                    </a:prstGeom>
                    <a:noFill/>
                    <a:ln>
                      <a:noFill/>
                    </a:ln>
                  </pic:spPr>
                </pic:pic>
              </a:graphicData>
            </a:graphic>
          </wp:inline>
        </w:drawing>
      </w:r>
    </w:p>
    <w:p w:rsidR="000C324D" w:rsidRDefault="00A705EE">
      <w:r>
        <w:rPr>
          <w:noProof/>
        </w:rPr>
        <w:lastRenderedPageBreak/>
        <w:drawing>
          <wp:inline distT="0" distB="0" distL="114300" distR="114300">
            <wp:extent cx="5268595" cy="2326005"/>
            <wp:effectExtent l="0" t="0" r="4445" b="5715"/>
            <wp:docPr id="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7"/>
                    <pic:cNvPicPr>
                      <a:picLocks noChangeAspect="1"/>
                    </pic:cNvPicPr>
                  </pic:nvPicPr>
                  <pic:blipFill>
                    <a:blip r:embed="rId52"/>
                    <a:stretch>
                      <a:fillRect/>
                    </a:stretch>
                  </pic:blipFill>
                  <pic:spPr>
                    <a:xfrm>
                      <a:off x="0" y="0"/>
                      <a:ext cx="5268595" cy="2326005"/>
                    </a:xfrm>
                    <a:prstGeom prst="rect">
                      <a:avLst/>
                    </a:prstGeom>
                    <a:noFill/>
                    <a:ln>
                      <a:noFill/>
                    </a:ln>
                  </pic:spPr>
                </pic:pic>
              </a:graphicData>
            </a:graphic>
          </wp:inline>
        </w:drawing>
      </w:r>
    </w:p>
    <w:p w:rsidR="000C324D" w:rsidRDefault="00A705EE">
      <w:pPr>
        <w:pStyle w:val="1"/>
        <w:numPr>
          <w:ilvl w:val="0"/>
          <w:numId w:val="1"/>
        </w:numPr>
      </w:pPr>
      <w:bookmarkStart w:id="57" w:name="_Toc7638"/>
      <w:bookmarkStart w:id="58" w:name="_Toc106635364"/>
      <w:r>
        <w:rPr>
          <w:rFonts w:hint="eastAsia"/>
        </w:rPr>
        <w:t>注意事项</w:t>
      </w:r>
      <w:bookmarkEnd w:id="57"/>
      <w:bookmarkEnd w:id="58"/>
    </w:p>
    <w:p w:rsidR="000C324D" w:rsidRPr="00CF6405" w:rsidRDefault="00A705EE">
      <w:pPr>
        <w:numPr>
          <w:ilvl w:val="0"/>
          <w:numId w:val="5"/>
        </w:numPr>
        <w:ind w:firstLine="0"/>
        <w:rPr>
          <w:sz w:val="24"/>
        </w:rPr>
      </w:pPr>
      <w:bookmarkStart w:id="59" w:name="_GoBack"/>
      <w:r w:rsidRPr="00CF6405">
        <w:rPr>
          <w:rFonts w:hint="eastAsia"/>
          <w:sz w:val="24"/>
        </w:rPr>
        <w:t>为顺利实现不见面开标系统的远程交互，建议投标人配置的软硬件设施有：高配置电脑、高速稳定的网络、电源（不间断）、</w:t>
      </w:r>
      <w:r w:rsidRPr="00CF6405">
        <w:rPr>
          <w:rFonts w:hint="eastAsia"/>
          <w:sz w:val="24"/>
        </w:rPr>
        <w:t>CA</w:t>
      </w:r>
      <w:r w:rsidRPr="00CF6405">
        <w:rPr>
          <w:rFonts w:hint="eastAsia"/>
          <w:sz w:val="24"/>
        </w:rPr>
        <w:t>锁、音视频设备（话筒、耳麦、高清摄像头、音响），浏览器要求使用</w:t>
      </w:r>
      <w:r w:rsidRPr="00CF6405">
        <w:rPr>
          <w:rFonts w:hint="eastAsia"/>
          <w:sz w:val="24"/>
        </w:rPr>
        <w:t>IE11</w:t>
      </w:r>
      <w:r w:rsidRPr="00CF6405">
        <w:rPr>
          <w:rFonts w:hint="eastAsia"/>
          <w:sz w:val="24"/>
        </w:rPr>
        <w:t>浏览器，建议请在此确认是否</w:t>
      </w:r>
      <w:r w:rsidRPr="00CF6405">
        <w:rPr>
          <w:rFonts w:hint="eastAsia"/>
          <w:sz w:val="24"/>
        </w:rPr>
        <w:t>6</w:t>
      </w:r>
      <w:r w:rsidRPr="00CF6405">
        <w:rPr>
          <w:rFonts w:hint="eastAsia"/>
          <w:sz w:val="24"/>
        </w:rPr>
        <w:t>月</w:t>
      </w:r>
      <w:r w:rsidR="00297496" w:rsidRPr="00CF6405">
        <w:rPr>
          <w:rFonts w:hint="eastAsia"/>
          <w:sz w:val="24"/>
        </w:rPr>
        <w:t>27</w:t>
      </w:r>
      <w:r w:rsidRPr="00CF6405">
        <w:rPr>
          <w:rFonts w:hint="eastAsia"/>
          <w:sz w:val="24"/>
        </w:rPr>
        <w:t>日前生成项目标书，并在本电脑正确安装了陕西</w:t>
      </w:r>
      <w:r w:rsidRPr="00CF6405">
        <w:rPr>
          <w:rFonts w:hint="eastAsia"/>
          <w:sz w:val="24"/>
        </w:rPr>
        <w:t>CA</w:t>
      </w:r>
      <w:r w:rsidRPr="00CF6405">
        <w:rPr>
          <w:rFonts w:hint="eastAsia"/>
          <w:sz w:val="24"/>
        </w:rPr>
        <w:t>驱动。</w:t>
      </w:r>
    </w:p>
    <w:p w:rsidR="000C324D" w:rsidRPr="00CF6405" w:rsidRDefault="00A705EE">
      <w:pPr>
        <w:numPr>
          <w:ilvl w:val="0"/>
          <w:numId w:val="5"/>
        </w:numPr>
        <w:ind w:firstLine="0"/>
        <w:rPr>
          <w:sz w:val="24"/>
        </w:rPr>
      </w:pPr>
      <w:r w:rsidRPr="00CF6405">
        <w:rPr>
          <w:rFonts w:hint="eastAsia"/>
          <w:sz w:val="24"/>
        </w:rPr>
        <w:t>建议投标人在开标前半小时登录不见面开标大厅，并及时签到（开标前</w:t>
      </w:r>
      <w:r w:rsidRPr="00CF6405">
        <w:rPr>
          <w:rFonts w:hint="eastAsia"/>
          <w:sz w:val="24"/>
        </w:rPr>
        <w:t>60</w:t>
      </w:r>
      <w:r w:rsidRPr="00CF6405">
        <w:rPr>
          <w:rFonts w:hint="eastAsia"/>
          <w:sz w:val="24"/>
        </w:rPr>
        <w:t>分钟即可签到），遇到问题及时联系客服</w:t>
      </w:r>
      <w:r w:rsidRPr="00CF6405">
        <w:rPr>
          <w:rFonts w:hint="eastAsia"/>
          <w:sz w:val="24"/>
        </w:rPr>
        <w:t>4009280095</w:t>
      </w:r>
      <w:r w:rsidRPr="00CF6405">
        <w:rPr>
          <w:rFonts w:hint="eastAsia"/>
          <w:sz w:val="24"/>
        </w:rPr>
        <w:t>。</w:t>
      </w:r>
    </w:p>
    <w:p w:rsidR="000C324D" w:rsidRPr="00CF6405" w:rsidRDefault="00A705EE">
      <w:pPr>
        <w:numPr>
          <w:ilvl w:val="0"/>
          <w:numId w:val="5"/>
        </w:numPr>
        <w:ind w:firstLine="0"/>
        <w:rPr>
          <w:sz w:val="24"/>
        </w:rPr>
      </w:pPr>
      <w:r w:rsidRPr="00CF6405">
        <w:rPr>
          <w:rFonts w:hint="eastAsia"/>
          <w:sz w:val="24"/>
        </w:rPr>
        <w:t>投标人需注意</w:t>
      </w:r>
      <w:r w:rsidRPr="00CF6405">
        <w:rPr>
          <w:rFonts w:hint="eastAsia"/>
          <w:sz w:val="24"/>
        </w:rPr>
        <w:t>CA</w:t>
      </w:r>
      <w:proofErr w:type="gramStart"/>
      <w:r w:rsidRPr="00CF6405">
        <w:rPr>
          <w:rFonts w:hint="eastAsia"/>
          <w:sz w:val="24"/>
        </w:rPr>
        <w:t>锁一定</w:t>
      </w:r>
      <w:proofErr w:type="gramEnd"/>
      <w:r w:rsidRPr="00CF6405">
        <w:rPr>
          <w:rFonts w:hint="eastAsia"/>
          <w:sz w:val="24"/>
        </w:rPr>
        <w:t>要提前准备好，并确保</w:t>
      </w:r>
      <w:r w:rsidRPr="00CF6405">
        <w:rPr>
          <w:rFonts w:hint="eastAsia"/>
          <w:sz w:val="24"/>
        </w:rPr>
        <w:t>CA</w:t>
      </w:r>
      <w:r w:rsidRPr="00CF6405">
        <w:rPr>
          <w:rFonts w:hint="eastAsia"/>
          <w:sz w:val="24"/>
        </w:rPr>
        <w:t>锁为制作投标文件的</w:t>
      </w:r>
      <w:r w:rsidRPr="00CF6405">
        <w:rPr>
          <w:rFonts w:hint="eastAsia"/>
          <w:sz w:val="24"/>
        </w:rPr>
        <w:t>CA</w:t>
      </w:r>
      <w:r w:rsidRPr="00CF6405">
        <w:rPr>
          <w:rFonts w:hint="eastAsia"/>
          <w:sz w:val="24"/>
        </w:rPr>
        <w:t>锁。</w:t>
      </w:r>
    </w:p>
    <w:p w:rsidR="00806FAC" w:rsidRPr="00CF6405" w:rsidRDefault="00A705EE" w:rsidP="00806FAC">
      <w:pPr>
        <w:numPr>
          <w:ilvl w:val="0"/>
          <w:numId w:val="5"/>
        </w:numPr>
        <w:ind w:firstLine="0"/>
        <w:rPr>
          <w:sz w:val="24"/>
        </w:rPr>
      </w:pPr>
      <w:r w:rsidRPr="00CF6405">
        <w:rPr>
          <w:rFonts w:hint="eastAsia"/>
          <w:sz w:val="24"/>
        </w:rPr>
        <w:t>及时关注右侧公告及互动栏目信息。</w:t>
      </w:r>
    </w:p>
    <w:p w:rsidR="00806FAC" w:rsidRPr="00CF6405" w:rsidRDefault="00806FAC" w:rsidP="00806FAC">
      <w:pPr>
        <w:numPr>
          <w:ilvl w:val="0"/>
          <w:numId w:val="5"/>
        </w:numPr>
        <w:ind w:firstLine="0"/>
        <w:rPr>
          <w:sz w:val="24"/>
        </w:rPr>
      </w:pPr>
      <w:r w:rsidRPr="00CF6405">
        <w:rPr>
          <w:rFonts w:hint="eastAsia"/>
          <w:sz w:val="24"/>
        </w:rPr>
        <w:t>建议</w:t>
      </w:r>
      <w:r w:rsidR="005E6886" w:rsidRPr="00CF6405">
        <w:rPr>
          <w:rFonts w:hint="eastAsia"/>
          <w:sz w:val="24"/>
        </w:rPr>
        <w:t>使</w:t>
      </w:r>
      <w:r w:rsidRPr="00CF6405">
        <w:rPr>
          <w:rFonts w:hint="eastAsia"/>
          <w:sz w:val="24"/>
        </w:rPr>
        <w:t>两台电脑，</w:t>
      </w:r>
      <w:r w:rsidR="005D25BF" w:rsidRPr="00CF6405">
        <w:rPr>
          <w:rFonts w:hint="eastAsia"/>
          <w:sz w:val="24"/>
        </w:rPr>
        <w:t>分别</w:t>
      </w:r>
      <w:r w:rsidRPr="00CF6405">
        <w:rPr>
          <w:rFonts w:hint="eastAsia"/>
          <w:sz w:val="24"/>
        </w:rPr>
        <w:t>正确安装</w:t>
      </w:r>
      <w:r w:rsidR="00DA0516" w:rsidRPr="00CF6405">
        <w:rPr>
          <w:rFonts w:hint="eastAsia"/>
          <w:sz w:val="24"/>
        </w:rPr>
        <w:t>老</w:t>
      </w:r>
      <w:r w:rsidRPr="00CF6405">
        <w:rPr>
          <w:rFonts w:hint="eastAsia"/>
          <w:sz w:val="24"/>
        </w:rPr>
        <w:t>驱动和</w:t>
      </w:r>
      <w:r w:rsidR="002927DF" w:rsidRPr="00CF6405">
        <w:rPr>
          <w:rFonts w:hint="eastAsia"/>
          <w:sz w:val="24"/>
        </w:rPr>
        <w:t>新</w:t>
      </w:r>
      <w:r w:rsidRPr="00CF6405">
        <w:rPr>
          <w:rFonts w:hint="eastAsia"/>
          <w:sz w:val="24"/>
        </w:rPr>
        <w:t>驱动</w:t>
      </w:r>
      <w:r w:rsidR="005E6886" w:rsidRPr="00CF6405">
        <w:rPr>
          <w:rFonts w:hint="eastAsia"/>
          <w:sz w:val="24"/>
        </w:rPr>
        <w:t>，</w:t>
      </w:r>
      <w:r w:rsidR="005D25BF" w:rsidRPr="00CF6405">
        <w:rPr>
          <w:rFonts w:hint="eastAsia"/>
          <w:sz w:val="24"/>
        </w:rPr>
        <w:t>以</w:t>
      </w:r>
      <w:r w:rsidR="005E6886" w:rsidRPr="00CF6405">
        <w:rPr>
          <w:rFonts w:hint="eastAsia"/>
          <w:sz w:val="24"/>
        </w:rPr>
        <w:t>确保正</w:t>
      </w:r>
      <w:r w:rsidR="00A23A3F" w:rsidRPr="00CF6405">
        <w:rPr>
          <w:rFonts w:hint="eastAsia"/>
          <w:sz w:val="24"/>
        </w:rPr>
        <w:t>常</w:t>
      </w:r>
      <w:r w:rsidR="005E6886" w:rsidRPr="00CF6405">
        <w:rPr>
          <w:rFonts w:hint="eastAsia"/>
          <w:sz w:val="24"/>
        </w:rPr>
        <w:t>参</w:t>
      </w:r>
      <w:r w:rsidR="00201D51" w:rsidRPr="00CF6405">
        <w:rPr>
          <w:rFonts w:hint="eastAsia"/>
          <w:sz w:val="24"/>
        </w:rPr>
        <w:t>加</w:t>
      </w:r>
      <w:r w:rsidR="005E6886" w:rsidRPr="00CF6405">
        <w:rPr>
          <w:rFonts w:hint="eastAsia"/>
          <w:sz w:val="24"/>
        </w:rPr>
        <w:t>6</w:t>
      </w:r>
      <w:r w:rsidR="005E6886" w:rsidRPr="00CF6405">
        <w:rPr>
          <w:rFonts w:hint="eastAsia"/>
          <w:sz w:val="24"/>
        </w:rPr>
        <w:t>月</w:t>
      </w:r>
      <w:r w:rsidR="00297496" w:rsidRPr="00CF6405">
        <w:rPr>
          <w:rFonts w:hint="eastAsia"/>
          <w:sz w:val="24"/>
        </w:rPr>
        <w:t>27</w:t>
      </w:r>
      <w:r w:rsidR="005E6886" w:rsidRPr="00CF6405">
        <w:rPr>
          <w:rFonts w:hint="eastAsia"/>
          <w:sz w:val="24"/>
        </w:rPr>
        <w:t>日前后</w:t>
      </w:r>
      <w:r w:rsidR="00EC7B75" w:rsidRPr="00CF6405">
        <w:rPr>
          <w:rFonts w:hint="eastAsia"/>
          <w:sz w:val="24"/>
        </w:rPr>
        <w:t>已</w:t>
      </w:r>
      <w:r w:rsidR="005E6886" w:rsidRPr="00CF6405">
        <w:rPr>
          <w:rFonts w:hint="eastAsia"/>
          <w:sz w:val="24"/>
        </w:rPr>
        <w:t>生成投标文件</w:t>
      </w:r>
      <w:r w:rsidR="003312DB" w:rsidRPr="00CF6405">
        <w:rPr>
          <w:rFonts w:hint="eastAsia"/>
          <w:sz w:val="24"/>
        </w:rPr>
        <w:t>项目的</w:t>
      </w:r>
      <w:r w:rsidR="00840B64" w:rsidRPr="00CF6405">
        <w:rPr>
          <w:rFonts w:hint="eastAsia"/>
          <w:sz w:val="24"/>
        </w:rPr>
        <w:t>开标</w:t>
      </w:r>
      <w:r w:rsidR="005E6886" w:rsidRPr="00CF6405">
        <w:rPr>
          <w:rFonts w:hint="eastAsia"/>
          <w:sz w:val="24"/>
        </w:rPr>
        <w:t>活动。</w:t>
      </w:r>
      <w:bookmarkEnd w:id="59"/>
    </w:p>
    <w:sectPr w:rsidR="00806FAC" w:rsidRPr="00CF6405">
      <w:footerReference w:type="default" r:id="rId53"/>
      <w:pgSz w:w="11906" w:h="16838"/>
      <w:pgMar w:top="1440" w:right="1800" w:bottom="1440" w:left="1800" w:header="851" w:footer="992" w:gutter="0"/>
      <w:pgNumType w:fmt="numberInDash"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E758D" w:rsidRDefault="004E758D">
      <w:r>
        <w:separator/>
      </w:r>
    </w:p>
  </w:endnote>
  <w:endnote w:type="continuationSeparator" w:id="0">
    <w:p w:rsidR="004E758D" w:rsidRDefault="004E75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onospace">
    <w:altName w:val="Segoe Print"/>
    <w:charset w:val="00"/>
    <w:family w:val="auto"/>
    <w:pitch w:val="default"/>
  </w:font>
  <w:font w:name="思源宋体 CN Light">
    <w:altName w:val="宋体"/>
    <w:charset w:val="86"/>
    <w:family w:val="auto"/>
    <w:pitch w:val="default"/>
    <w:sig w:usb0="00000000" w:usb1="00000000" w:usb2="00000016" w:usb3="00000000" w:csb0="60060107" w:csb1="00000000"/>
  </w:font>
  <w:font w:name="仿宋_GB2312">
    <w:altName w:val="仿宋"/>
    <w:charset w:val="86"/>
    <w:family w:val="modern"/>
    <w:pitch w:val="fixed"/>
    <w:sig w:usb0="00000001" w:usb1="080E0000" w:usb2="00000010" w:usb3="00000000" w:csb0="00040000" w:csb1="00000000"/>
  </w:font>
  <w:font w:name="思源宋体 CN ExtraLight">
    <w:altName w:val="宋体"/>
    <w:charset w:val="86"/>
    <w:family w:val="roman"/>
    <w:pitch w:val="default"/>
    <w:sig w:usb0="00000000" w:usb1="00000000" w:usb2="00000016" w:usb3="00000000" w:csb0="60060107"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324D" w:rsidRDefault="00A705EE">
    <w:pPr>
      <w:pStyle w:val="a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0C324D" w:rsidRDefault="00A705EE">
                          <w:pPr>
                            <w:pStyle w:val="a3"/>
                          </w:pPr>
                          <w:r>
                            <w:rPr>
                              <w:rFonts w:hint="eastAsia"/>
                            </w:rPr>
                            <w:fldChar w:fldCharType="begin"/>
                          </w:r>
                          <w:r>
                            <w:rPr>
                              <w:rFonts w:hint="eastAsia"/>
                            </w:rPr>
                            <w:instrText xml:space="preserve"> PAGE  \* MERGEFORMAT </w:instrText>
                          </w:r>
                          <w:r>
                            <w:rPr>
                              <w:rFonts w:hint="eastAsia"/>
                            </w:rPr>
                            <w:fldChar w:fldCharType="separate"/>
                          </w:r>
                          <w:r w:rsidR="00CF6405">
                            <w:rPr>
                              <w:noProof/>
                            </w:rPr>
                            <w:t>- 21 -</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24"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" filled="f" stroked="f" strokeweight=".5pt">
              <v:textbox style="mso-fit-shape-to-text:t" inset="0,0,0,0">
                <w:txbxContent>
                  <w:p w:rsidR="000C324D" w:rsidRDefault="00A705EE">
                    <w:pPr>
                      <w:pStyle w:val="a3"/>
                    </w:pPr>
                    <w:r>
                      <w:rPr>
                        <w:rFonts w:hint="eastAsia"/>
                      </w:rPr>
                      <w:fldChar w:fldCharType="begin"/>
                    </w:r>
                    <w:r>
                      <w:rPr>
                        <w:rFonts w:hint="eastAsia"/>
                      </w:rPr>
                      <w:instrText xml:space="preserve"> PAGE  \* MERGEFORMAT </w:instrText>
                    </w:r>
                    <w:r>
                      <w:rPr>
                        <w:rFonts w:hint="eastAsia"/>
                      </w:rPr>
                      <w:fldChar w:fldCharType="separate"/>
                    </w:r>
                    <w:r w:rsidR="00CF6405">
                      <w:rPr>
                        <w:noProof/>
                      </w:rPr>
                      <w:t>- 21 -</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E758D" w:rsidRDefault="004E758D">
      <w:r>
        <w:separator/>
      </w:r>
    </w:p>
  </w:footnote>
  <w:footnote w:type="continuationSeparator" w:id="0">
    <w:p w:rsidR="004E758D" w:rsidRDefault="004E75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4504C33"/>
    <w:multiLevelType w:val="singleLevel"/>
    <w:tmpl w:val="C4504C33"/>
    <w:lvl w:ilvl="0">
      <w:start w:val="1"/>
      <w:numFmt w:val="decimal"/>
      <w:lvlText w:val="(%1)"/>
      <w:lvlJc w:val="left"/>
      <w:pPr>
        <w:ind w:left="425" w:hanging="425"/>
      </w:pPr>
      <w:rPr>
        <w:rFonts w:hint="default"/>
      </w:rPr>
    </w:lvl>
  </w:abstractNum>
  <w:abstractNum w:abstractNumId="1">
    <w:nsid w:val="16F7B74B"/>
    <w:multiLevelType w:val="singleLevel"/>
    <w:tmpl w:val="16F7B74B"/>
    <w:lvl w:ilvl="0">
      <w:start w:val="1"/>
      <w:numFmt w:val="chineseCounting"/>
      <w:suff w:val="nothing"/>
      <w:lvlText w:val="%1、"/>
      <w:lvlJc w:val="left"/>
      <w:rPr>
        <w:rFonts w:hint="eastAsia"/>
      </w:rPr>
    </w:lvl>
  </w:abstractNum>
  <w:abstractNum w:abstractNumId="2">
    <w:nsid w:val="56AEB5A0"/>
    <w:multiLevelType w:val="singleLevel"/>
    <w:tmpl w:val="56AEB5A0"/>
    <w:lvl w:ilvl="0">
      <w:start w:val="1"/>
      <w:numFmt w:val="decimal"/>
      <w:suff w:val="nothing"/>
      <w:lvlText w:val="%1．"/>
      <w:lvlJc w:val="left"/>
      <w:pPr>
        <w:ind w:left="0" w:firstLine="400"/>
      </w:pPr>
      <w:rPr>
        <w:rFonts w:hint="default"/>
      </w:rPr>
    </w:lvl>
  </w:abstractNum>
  <w:abstractNum w:abstractNumId="3">
    <w:nsid w:val="72FC27F6"/>
    <w:multiLevelType w:val="singleLevel"/>
    <w:tmpl w:val="72FC27F6"/>
    <w:lvl w:ilvl="0">
      <w:start w:val="1"/>
      <w:numFmt w:val="decimal"/>
      <w:lvlText w:val="%1."/>
      <w:lvlJc w:val="left"/>
      <w:pPr>
        <w:tabs>
          <w:tab w:val="left" w:pos="312"/>
        </w:tabs>
      </w:pPr>
    </w:lvl>
  </w:abstractNum>
  <w:abstractNum w:abstractNumId="4">
    <w:nsid w:val="7B20B617"/>
    <w:multiLevelType w:val="singleLevel"/>
    <w:tmpl w:val="7B20B617"/>
    <w:lvl w:ilvl="0">
      <w:start w:val="1"/>
      <w:numFmt w:val="decimal"/>
      <w:suff w:val="nothing"/>
      <w:lvlText w:val="%1、"/>
      <w:lvlJc w:val="left"/>
    </w:lvl>
  </w:abstractNum>
  <w:num w:numId="1">
    <w:abstractNumId w:val="1"/>
  </w:num>
  <w:num w:numId="2">
    <w:abstractNumId w:val="3"/>
  </w:num>
  <w:num w:numId="3">
    <w:abstractNumId w:val="0"/>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embedSystemFonts/>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zczOGZkYzljNmQ2MjRkZDVkYjU5MzEwOTBlOGQ3NDgifQ=="/>
  </w:docVars>
  <w:rsids>
    <w:rsidRoot w:val="000C324D"/>
    <w:rsid w:val="00072CF0"/>
    <w:rsid w:val="000C324D"/>
    <w:rsid w:val="000D0BCA"/>
    <w:rsid w:val="00201D51"/>
    <w:rsid w:val="002606A8"/>
    <w:rsid w:val="002927DF"/>
    <w:rsid w:val="00297496"/>
    <w:rsid w:val="003312DB"/>
    <w:rsid w:val="004E758D"/>
    <w:rsid w:val="005D25BF"/>
    <w:rsid w:val="005E6886"/>
    <w:rsid w:val="00806FAC"/>
    <w:rsid w:val="00840B64"/>
    <w:rsid w:val="00A23A3F"/>
    <w:rsid w:val="00A705EE"/>
    <w:rsid w:val="00CF6405"/>
    <w:rsid w:val="00D66476"/>
    <w:rsid w:val="00DA0516"/>
    <w:rsid w:val="00DB7902"/>
    <w:rsid w:val="00DF2230"/>
    <w:rsid w:val="00EC7B75"/>
    <w:rsid w:val="00F76AC8"/>
    <w:rsid w:val="00FE1639"/>
    <w:rsid w:val="016A100E"/>
    <w:rsid w:val="04610717"/>
    <w:rsid w:val="04911682"/>
    <w:rsid w:val="05096857"/>
    <w:rsid w:val="05ED2178"/>
    <w:rsid w:val="061600BD"/>
    <w:rsid w:val="07C7706B"/>
    <w:rsid w:val="07C855E5"/>
    <w:rsid w:val="07E64408"/>
    <w:rsid w:val="08093D10"/>
    <w:rsid w:val="08F9003D"/>
    <w:rsid w:val="095351CC"/>
    <w:rsid w:val="0A313EF0"/>
    <w:rsid w:val="0B1F3FDC"/>
    <w:rsid w:val="0BF96ED1"/>
    <w:rsid w:val="0FF05466"/>
    <w:rsid w:val="10FC565E"/>
    <w:rsid w:val="112E0FF9"/>
    <w:rsid w:val="11813482"/>
    <w:rsid w:val="13A001F5"/>
    <w:rsid w:val="14875827"/>
    <w:rsid w:val="155A28F7"/>
    <w:rsid w:val="1736505E"/>
    <w:rsid w:val="1B56118C"/>
    <w:rsid w:val="1B631495"/>
    <w:rsid w:val="1C8C04F9"/>
    <w:rsid w:val="1CC77C04"/>
    <w:rsid w:val="1CCF0504"/>
    <w:rsid w:val="1D3A37B0"/>
    <w:rsid w:val="1DA5586A"/>
    <w:rsid w:val="1DC77FBE"/>
    <w:rsid w:val="204C10B0"/>
    <w:rsid w:val="20DE4753"/>
    <w:rsid w:val="217C2750"/>
    <w:rsid w:val="22544EBC"/>
    <w:rsid w:val="2379560B"/>
    <w:rsid w:val="238C3F7E"/>
    <w:rsid w:val="23BF52EB"/>
    <w:rsid w:val="23CC7181"/>
    <w:rsid w:val="23EE0DC5"/>
    <w:rsid w:val="255B5530"/>
    <w:rsid w:val="257664D2"/>
    <w:rsid w:val="267811F4"/>
    <w:rsid w:val="26AA625E"/>
    <w:rsid w:val="2892586C"/>
    <w:rsid w:val="297C0FA3"/>
    <w:rsid w:val="2B50737C"/>
    <w:rsid w:val="2B5C66AB"/>
    <w:rsid w:val="2B9F5932"/>
    <w:rsid w:val="2D6A3458"/>
    <w:rsid w:val="2DF3331A"/>
    <w:rsid w:val="2E877F04"/>
    <w:rsid w:val="33B15DF3"/>
    <w:rsid w:val="34B21D02"/>
    <w:rsid w:val="34D135D8"/>
    <w:rsid w:val="36213573"/>
    <w:rsid w:val="39A72704"/>
    <w:rsid w:val="3C787B49"/>
    <w:rsid w:val="3CD73543"/>
    <w:rsid w:val="3D0D548E"/>
    <w:rsid w:val="3DDB426B"/>
    <w:rsid w:val="3DEB07BB"/>
    <w:rsid w:val="3E396BE6"/>
    <w:rsid w:val="3E857A0D"/>
    <w:rsid w:val="40775517"/>
    <w:rsid w:val="45EA7E2A"/>
    <w:rsid w:val="461F0193"/>
    <w:rsid w:val="47351D0B"/>
    <w:rsid w:val="47D545B7"/>
    <w:rsid w:val="480B6171"/>
    <w:rsid w:val="48E46E99"/>
    <w:rsid w:val="49EB04E1"/>
    <w:rsid w:val="4A064879"/>
    <w:rsid w:val="4A3F6441"/>
    <w:rsid w:val="4B666166"/>
    <w:rsid w:val="4CD67FB2"/>
    <w:rsid w:val="4D3B42CD"/>
    <w:rsid w:val="4F0D1586"/>
    <w:rsid w:val="4F1059E5"/>
    <w:rsid w:val="4F20571F"/>
    <w:rsid w:val="4FD57380"/>
    <w:rsid w:val="50BB7328"/>
    <w:rsid w:val="513D558E"/>
    <w:rsid w:val="51EB3DA1"/>
    <w:rsid w:val="53397342"/>
    <w:rsid w:val="55485CDD"/>
    <w:rsid w:val="561D76A8"/>
    <w:rsid w:val="58EC46BD"/>
    <w:rsid w:val="5965519A"/>
    <w:rsid w:val="5B467E71"/>
    <w:rsid w:val="5BBE431B"/>
    <w:rsid w:val="5BD507D4"/>
    <w:rsid w:val="5CEF7D19"/>
    <w:rsid w:val="5D483D7A"/>
    <w:rsid w:val="5D7D6214"/>
    <w:rsid w:val="5D8803FC"/>
    <w:rsid w:val="5D8B0736"/>
    <w:rsid w:val="5E044BC9"/>
    <w:rsid w:val="5E681E2B"/>
    <w:rsid w:val="60CC1549"/>
    <w:rsid w:val="6187690A"/>
    <w:rsid w:val="61E72881"/>
    <w:rsid w:val="64B76B9B"/>
    <w:rsid w:val="663F5364"/>
    <w:rsid w:val="66BB5EC7"/>
    <w:rsid w:val="6745495F"/>
    <w:rsid w:val="674D098E"/>
    <w:rsid w:val="67E61D72"/>
    <w:rsid w:val="68942E3D"/>
    <w:rsid w:val="68EE61E0"/>
    <w:rsid w:val="6BB97406"/>
    <w:rsid w:val="6CFF3B44"/>
    <w:rsid w:val="6E045447"/>
    <w:rsid w:val="6E686115"/>
    <w:rsid w:val="6E99677A"/>
    <w:rsid w:val="6F157E04"/>
    <w:rsid w:val="6FDE2F4E"/>
    <w:rsid w:val="707D1C13"/>
    <w:rsid w:val="71A123D9"/>
    <w:rsid w:val="71AC0BA5"/>
    <w:rsid w:val="71B46A55"/>
    <w:rsid w:val="72202316"/>
    <w:rsid w:val="758610CF"/>
    <w:rsid w:val="761A35C0"/>
    <w:rsid w:val="76F506F5"/>
    <w:rsid w:val="77E91A26"/>
    <w:rsid w:val="79395912"/>
    <w:rsid w:val="79A77507"/>
    <w:rsid w:val="7A99032C"/>
    <w:rsid w:val="7B31642B"/>
    <w:rsid w:val="7B445CA8"/>
    <w:rsid w:val="7BC16221"/>
    <w:rsid w:val="7C1174CB"/>
    <w:rsid w:val="7FA353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2FBE6AD7-F5B0-471F-B608-DF0D57E229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qFormat="1"/>
    <w:lsdException w:name="HTML Address" w:semiHidden="1" w:unhideWhenUsed="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2"/>
    <w:qFormat/>
    <w:pPr>
      <w:widowControl w:val="0"/>
      <w:jc w:val="both"/>
    </w:pPr>
    <w:rPr>
      <w:rFonts w:asciiTheme="minorHAnsi" w:eastAsiaTheme="minorEastAsia" w:hAnsiTheme="minorHAnsi" w:cstheme="minorBidi"/>
      <w:kern w:val="2"/>
      <w:sz w:val="21"/>
      <w:szCs w:val="24"/>
    </w:rPr>
  </w:style>
  <w:style w:type="paragraph" w:styleId="1">
    <w:name w:val="heading 1"/>
    <w:basedOn w:val="a"/>
    <w:next w:val="a"/>
    <w:qFormat/>
    <w:pPr>
      <w:keepNext/>
      <w:keepLines/>
      <w:spacing w:before="340" w:after="330" w:line="576" w:lineRule="auto"/>
      <w:outlineLvl w:val="0"/>
    </w:pPr>
    <w:rPr>
      <w:b/>
      <w:kern w:val="44"/>
      <w:sz w:val="44"/>
    </w:rPr>
  </w:style>
  <w:style w:type="paragraph" w:styleId="20">
    <w:name w:val="heading 2"/>
    <w:basedOn w:val="a"/>
    <w:next w:val="a"/>
    <w:link w:val="2Char"/>
    <w:unhideWhenUsed/>
    <w:qFormat/>
    <w:pPr>
      <w:keepNext/>
      <w:keepLines/>
      <w:spacing w:before="260" w:after="260" w:line="413" w:lineRule="auto"/>
      <w:outlineLvl w:val="1"/>
    </w:pPr>
    <w:rPr>
      <w:rFonts w:ascii="Arial" w:eastAsia="黑体" w:hAnsi="Arial"/>
      <w:b/>
      <w:sz w:val="32"/>
    </w:rPr>
  </w:style>
  <w:style w:type="paragraph" w:styleId="3">
    <w:name w:val="heading 3"/>
    <w:basedOn w:val="a"/>
    <w:next w:val="a"/>
    <w:unhideWhenUsed/>
    <w:qFormat/>
    <w:pPr>
      <w:keepNext/>
      <w:keepLines/>
      <w:spacing w:before="260" w:after="260" w:line="413" w:lineRule="auto"/>
      <w:outlineLvl w:val="2"/>
    </w:pPr>
    <w:rPr>
      <w:b/>
      <w:sz w:val="3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2">
    <w:name w:val="样式 首行缩进:  2 字符"/>
    <w:basedOn w:val="a"/>
    <w:qFormat/>
    <w:pPr>
      <w:ind w:firstLineChars="200" w:firstLine="480"/>
    </w:pPr>
    <w:rPr>
      <w:rFonts w:ascii="Calibri" w:hAnsi="Calibri" w:cs="宋体"/>
      <w:color w:val="000000"/>
      <w:szCs w:val="20"/>
    </w:rPr>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10">
    <w:name w:val="toc 1"/>
    <w:basedOn w:val="a"/>
    <w:next w:val="a"/>
    <w:uiPriority w:val="39"/>
    <w:qFormat/>
  </w:style>
  <w:style w:type="paragraph" w:styleId="21">
    <w:name w:val="toc 2"/>
    <w:basedOn w:val="a"/>
    <w:next w:val="a"/>
    <w:uiPriority w:val="39"/>
    <w:qFormat/>
    <w:pPr>
      <w:ind w:leftChars="200" w:left="420"/>
    </w:pPr>
  </w:style>
  <w:style w:type="character" w:styleId="a5">
    <w:name w:val="Strong"/>
    <w:basedOn w:val="a0"/>
    <w:qFormat/>
  </w:style>
  <w:style w:type="character" w:styleId="a6">
    <w:name w:val="Emphasis"/>
    <w:basedOn w:val="a0"/>
    <w:qFormat/>
  </w:style>
  <w:style w:type="character" w:styleId="HTML">
    <w:name w:val="HTML Definition"/>
    <w:basedOn w:val="a0"/>
    <w:qFormat/>
  </w:style>
  <w:style w:type="character" w:styleId="HTML0">
    <w:name w:val="HTML Typewriter"/>
    <w:basedOn w:val="a0"/>
    <w:qFormat/>
    <w:rPr>
      <w:rFonts w:ascii="monospace" w:eastAsia="monospace" w:hAnsi="monospace" w:cs="monospace" w:hint="default"/>
      <w:sz w:val="20"/>
    </w:rPr>
  </w:style>
  <w:style w:type="character" w:styleId="HTML1">
    <w:name w:val="HTML Acronym"/>
    <w:basedOn w:val="a0"/>
    <w:qFormat/>
  </w:style>
  <w:style w:type="character" w:styleId="HTML2">
    <w:name w:val="HTML Variable"/>
    <w:basedOn w:val="a0"/>
    <w:qFormat/>
  </w:style>
  <w:style w:type="character" w:styleId="a7">
    <w:name w:val="Hyperlink"/>
    <w:basedOn w:val="a0"/>
    <w:uiPriority w:val="99"/>
    <w:qFormat/>
    <w:rPr>
      <w:color w:val="145CCD"/>
      <w:u w:val="none"/>
    </w:rPr>
  </w:style>
  <w:style w:type="character" w:styleId="HTML3">
    <w:name w:val="HTML Code"/>
    <w:basedOn w:val="a0"/>
    <w:qFormat/>
    <w:rPr>
      <w:rFonts w:ascii="monospace" w:eastAsia="monospace" w:hAnsi="monospace" w:cs="monospace"/>
      <w:sz w:val="20"/>
    </w:rPr>
  </w:style>
  <w:style w:type="character" w:styleId="HTML4">
    <w:name w:val="HTML Cite"/>
    <w:basedOn w:val="a0"/>
    <w:qFormat/>
  </w:style>
  <w:style w:type="character" w:styleId="HTML5">
    <w:name w:val="HTML Keyboard"/>
    <w:basedOn w:val="a0"/>
    <w:qFormat/>
    <w:rPr>
      <w:rFonts w:ascii="monospace" w:eastAsia="monospace" w:hAnsi="monospace" w:cs="monospace" w:hint="default"/>
      <w:sz w:val="20"/>
    </w:rPr>
  </w:style>
  <w:style w:type="character" w:styleId="HTML6">
    <w:name w:val="HTML Sample"/>
    <w:basedOn w:val="a0"/>
    <w:qFormat/>
    <w:rPr>
      <w:rFonts w:ascii="monospace" w:eastAsia="monospace" w:hAnsi="monospace" w:cs="monospace" w:hint="default"/>
    </w:rPr>
  </w:style>
  <w:style w:type="character" w:customStyle="1" w:styleId="2Char">
    <w:name w:val="标题 2 Char"/>
    <w:link w:val="20"/>
    <w:qFormat/>
    <w:rPr>
      <w:rFonts w:ascii="Arial" w:eastAsia="黑体" w:hAnsi="Arial"/>
      <w:b/>
      <w:sz w:val="32"/>
    </w:rPr>
  </w:style>
  <w:style w:type="paragraph" w:customStyle="1" w:styleId="WPSOffice1">
    <w:name w:val="WPSOffice手动目录 1"/>
    <w:qFormat/>
    <w:rPr>
      <w:rFonts w:asciiTheme="minorHAnsi" w:eastAsiaTheme="minorEastAsia" w:hAnsiTheme="minorHAnsi" w:cstheme="minorBidi"/>
    </w:rPr>
  </w:style>
  <w:style w:type="paragraph" w:customStyle="1" w:styleId="WPSOffice2">
    <w:name w:val="WPSOffice手动目录 2"/>
    <w:qFormat/>
    <w:pPr>
      <w:ind w:leftChars="200" w:left="200"/>
    </w:pPr>
    <w:rPr>
      <w:rFonts w:asciiTheme="minorHAnsi" w:eastAsiaTheme="minorEastAsia" w:hAnsiTheme="minorHAnsi" w:cstheme="minorBidi"/>
    </w:rPr>
  </w:style>
  <w:style w:type="paragraph" w:customStyle="1" w:styleId="IndentNormal">
    <w:name w:val="Indent Normal"/>
    <w:basedOn w:val="a"/>
    <w:qFormat/>
    <w:pPr>
      <w:spacing w:line="360" w:lineRule="auto"/>
      <w:ind w:firstLineChars="150" w:firstLine="150"/>
    </w:pPr>
    <w:rPr>
      <w:rFonts w:ascii="Times New Roman" w:eastAsia="宋体" w:hAnsi="Times New Roman" w:cs="Times New Roman"/>
      <w:sz w:val="24"/>
    </w:rPr>
  </w:style>
  <w:style w:type="paragraph" w:customStyle="1" w:styleId="mini-messagebox-msg">
    <w:name w:val="mini-messagebox-msg"/>
    <w:basedOn w:val="a"/>
    <w:qFormat/>
    <w:pPr>
      <w:wordWrap w:val="0"/>
      <w:spacing w:line="240" w:lineRule="atLeast"/>
      <w:ind w:left="1000"/>
      <w:jc w:val="left"/>
    </w:pPr>
    <w:rPr>
      <w:rFonts w:cs="Times New Roman"/>
      <w:kern w:val="0"/>
      <w:sz w:val="13"/>
      <w:szCs w:val="13"/>
    </w:rPr>
  </w:style>
  <w:style w:type="character" w:customStyle="1" w:styleId="first-child">
    <w:name w:val="first-child"/>
    <w:basedOn w:val="a0"/>
    <w:qFormat/>
  </w:style>
  <w:style w:type="character" w:customStyle="1" w:styleId="hover5">
    <w:name w:val="hover5"/>
    <w:basedOn w:val="a0"/>
    <w:qFormat/>
    <w:rPr>
      <w:color w:val="2590EB"/>
    </w:rPr>
  </w:style>
  <w:style w:type="character" w:customStyle="1" w:styleId="hover6">
    <w:name w:val="hover6"/>
    <w:basedOn w:val="a0"/>
    <w:qFormat/>
    <w:rPr>
      <w:color w:val="2590EB"/>
    </w:rPr>
  </w:style>
  <w:style w:type="character" w:customStyle="1" w:styleId="hover7">
    <w:name w:val="hover7"/>
    <w:basedOn w:val="a0"/>
    <w:qFormat/>
  </w:style>
  <w:style w:type="character" w:customStyle="1" w:styleId="layui-this">
    <w:name w:val="layui-this"/>
    <w:basedOn w:val="a0"/>
    <w:qFormat/>
    <w:rPr>
      <w:bdr w:val="single" w:sz="4" w:space="0" w:color="EEEEEE"/>
      <w:shd w:val="clear" w:color="auto" w:fill="FFFFFF"/>
    </w:rPr>
  </w:style>
  <w:style w:type="character" w:customStyle="1" w:styleId="active">
    <w:name w:val="active"/>
    <w:basedOn w:val="a0"/>
    <w:qFormat/>
    <w:rPr>
      <w:b/>
      <w:bCs/>
      <w:color w:val="FFFFFF"/>
      <w:shd w:val="clear" w:color="auto" w:fill="3F9BE6"/>
    </w:rPr>
  </w:style>
  <w:style w:type="paragraph" w:styleId="a8">
    <w:name w:val="Balloon Text"/>
    <w:basedOn w:val="a"/>
    <w:link w:val="Char"/>
    <w:rsid w:val="00072CF0"/>
    <w:rPr>
      <w:sz w:val="18"/>
      <w:szCs w:val="18"/>
    </w:rPr>
  </w:style>
  <w:style w:type="character" w:customStyle="1" w:styleId="Char">
    <w:name w:val="批注框文本 Char"/>
    <w:basedOn w:val="a0"/>
    <w:link w:val="a8"/>
    <w:rsid w:val="00072CF0"/>
    <w:rPr>
      <w:rFonts w:asciiTheme="minorHAnsi" w:eastAsiaTheme="minorEastAsia" w:hAnsiTheme="minorHAnsi" w:cstheme="minorBidi"/>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683</Words>
  <Characters>3895</Characters>
  <Application>Microsoft Office Word</Application>
  <DocSecurity>0</DocSecurity>
  <Lines>32</Lines>
  <Paragraphs>9</Paragraphs>
  <ScaleCrop>false</ScaleCrop>
  <Company>Microsoft</Company>
  <LinksUpToDate>false</LinksUpToDate>
  <CharactersWithSpaces>4569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33869</dc:creator>
  <cp:lastModifiedBy>微软用户</cp:lastModifiedBy>
  <cp:revision>41</cp:revision>
  <dcterms:created xsi:type="dcterms:W3CDTF">2020-02-17T08:53:00Z</dcterms:created>
  <dcterms:modified xsi:type="dcterms:W3CDTF">2022-06-20T08:38:00Z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0C79F9AB136340548CFFE3D1540BAE24</vt:lpwstr>
  </property>
</Properties>
</file>