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FC6" w:rsidRDefault="00212343">
      <w:pPr>
        <w:pStyle w:val="1"/>
        <w:jc w:val="center"/>
      </w:pPr>
      <w:r>
        <w:rPr>
          <w:rFonts w:hint="eastAsia"/>
        </w:rPr>
        <w:t>6</w:t>
      </w:r>
      <w:r>
        <w:rPr>
          <w:rFonts w:hint="eastAsia"/>
        </w:rPr>
        <w:t>月</w:t>
      </w:r>
      <w:r w:rsidR="00987B1F">
        <w:rPr>
          <w:rFonts w:hint="eastAsia"/>
        </w:rPr>
        <w:t>27</w:t>
      </w:r>
      <w:r>
        <w:rPr>
          <w:rFonts w:hint="eastAsia"/>
        </w:rPr>
        <w:t>日之前已生成投标文件的项目</w:t>
      </w:r>
    </w:p>
    <w:p w:rsidR="00042FC6" w:rsidRDefault="00212343">
      <w:pPr>
        <w:pStyle w:val="1"/>
        <w:jc w:val="center"/>
      </w:pPr>
      <w:r>
        <w:rPr>
          <w:rFonts w:hint="eastAsia"/>
        </w:rPr>
        <w:t>开标解密操作注意事项</w:t>
      </w:r>
    </w:p>
    <w:p w:rsidR="00042FC6" w:rsidRDefault="00212343">
      <w:pPr>
        <w:rPr>
          <w:rFonts w:ascii="仿宋_GB2312" w:eastAsia="仿宋_GB2312" w:hAnsi="黑体"/>
          <w:color w:val="FF0000"/>
          <w:sz w:val="32"/>
          <w:szCs w:val="32"/>
        </w:rPr>
      </w:pPr>
      <w:r>
        <w:rPr>
          <w:rFonts w:ascii="仿宋_GB2312" w:eastAsia="仿宋_GB2312" w:hAnsi="黑体" w:hint="eastAsia"/>
          <w:color w:val="FF0000"/>
          <w:sz w:val="32"/>
          <w:szCs w:val="32"/>
        </w:rPr>
        <w:t>注意：6月</w:t>
      </w:r>
      <w:r w:rsidR="00987B1F">
        <w:rPr>
          <w:rFonts w:ascii="仿宋_GB2312" w:eastAsia="仿宋_GB2312" w:hAnsi="黑体" w:hint="eastAsia"/>
          <w:color w:val="FF0000"/>
          <w:sz w:val="32"/>
          <w:szCs w:val="32"/>
        </w:rPr>
        <w:t>27</w:t>
      </w:r>
      <w:r>
        <w:rPr>
          <w:rFonts w:ascii="仿宋_GB2312" w:eastAsia="仿宋_GB2312" w:hAnsi="黑体" w:hint="eastAsia"/>
          <w:color w:val="FF0000"/>
          <w:sz w:val="32"/>
          <w:szCs w:val="32"/>
        </w:rPr>
        <w:t>日之前已生成投标文件的</w:t>
      </w:r>
      <w:r>
        <w:rPr>
          <w:rFonts w:ascii="仿宋_GB2312" w:eastAsia="仿宋_GB2312" w:hAnsi="黑体"/>
          <w:color w:val="FF0000"/>
          <w:sz w:val="32"/>
          <w:szCs w:val="32"/>
        </w:rPr>
        <w:t>项目</w:t>
      </w:r>
      <w:r>
        <w:rPr>
          <w:rFonts w:ascii="仿宋_GB2312" w:eastAsia="仿宋_GB2312" w:hAnsi="黑体" w:hint="eastAsia"/>
          <w:color w:val="FF0000"/>
          <w:sz w:val="32"/>
          <w:szCs w:val="32"/>
        </w:rPr>
        <w:t>，各投标人开标</w:t>
      </w:r>
      <w:r>
        <w:rPr>
          <w:rFonts w:ascii="仿宋_GB2312" w:eastAsia="仿宋_GB2312" w:hAnsi="黑体"/>
          <w:color w:val="FF0000"/>
          <w:sz w:val="32"/>
          <w:szCs w:val="32"/>
        </w:rPr>
        <w:t>当天</w:t>
      </w:r>
      <w:r>
        <w:rPr>
          <w:rFonts w:ascii="仿宋_GB2312" w:eastAsia="仿宋_GB2312" w:hAnsi="黑体" w:hint="eastAsia"/>
          <w:color w:val="FF0000"/>
          <w:sz w:val="32"/>
          <w:szCs w:val="32"/>
        </w:rPr>
        <w:t>继续使用原驱动解密投标</w:t>
      </w:r>
      <w:r>
        <w:rPr>
          <w:rFonts w:ascii="仿宋_GB2312" w:eastAsia="仿宋_GB2312" w:hAnsi="黑体"/>
          <w:color w:val="FF0000"/>
          <w:sz w:val="32"/>
          <w:szCs w:val="32"/>
        </w:rPr>
        <w:t>文件</w:t>
      </w:r>
      <w:r>
        <w:rPr>
          <w:rFonts w:ascii="仿宋_GB2312" w:eastAsia="仿宋_GB2312" w:hAnsi="黑体" w:hint="eastAsia"/>
          <w:color w:val="FF0000"/>
          <w:sz w:val="32"/>
          <w:szCs w:val="32"/>
        </w:rPr>
        <w:t>。6月</w:t>
      </w:r>
      <w:r w:rsidR="00987B1F">
        <w:rPr>
          <w:rFonts w:ascii="仿宋_GB2312" w:eastAsia="仿宋_GB2312" w:hAnsi="黑体" w:hint="eastAsia"/>
          <w:color w:val="FF0000"/>
          <w:sz w:val="32"/>
          <w:szCs w:val="32"/>
        </w:rPr>
        <w:t>27</w:t>
      </w:r>
      <w:r>
        <w:rPr>
          <w:rFonts w:ascii="仿宋_GB2312" w:eastAsia="仿宋_GB2312" w:hAnsi="黑体" w:hint="eastAsia"/>
          <w:color w:val="FF0000"/>
          <w:sz w:val="32"/>
          <w:szCs w:val="32"/>
        </w:rPr>
        <w:t>日之前后生成投标文件的</w:t>
      </w:r>
      <w:r>
        <w:rPr>
          <w:rFonts w:ascii="仿宋_GB2312" w:eastAsia="仿宋_GB2312" w:hAnsi="黑体"/>
          <w:color w:val="FF0000"/>
          <w:sz w:val="32"/>
          <w:szCs w:val="32"/>
        </w:rPr>
        <w:t>项目，</w:t>
      </w:r>
      <w:r>
        <w:rPr>
          <w:rFonts w:ascii="仿宋_GB2312" w:eastAsia="仿宋_GB2312" w:hAnsi="黑体" w:hint="eastAsia"/>
          <w:color w:val="FF0000"/>
          <w:sz w:val="32"/>
          <w:szCs w:val="32"/>
        </w:rPr>
        <w:t>使用陕西省公共资源交易平台多CA互认系统解密投标</w:t>
      </w:r>
      <w:r>
        <w:rPr>
          <w:rFonts w:ascii="仿宋_GB2312" w:eastAsia="仿宋_GB2312" w:hAnsi="黑体"/>
          <w:color w:val="FF0000"/>
          <w:sz w:val="32"/>
          <w:szCs w:val="32"/>
        </w:rPr>
        <w:t>文件</w:t>
      </w:r>
      <w:r>
        <w:rPr>
          <w:rFonts w:ascii="仿宋_GB2312" w:eastAsia="仿宋_GB2312" w:hAnsi="黑体" w:hint="eastAsia"/>
          <w:color w:val="FF0000"/>
          <w:sz w:val="32"/>
          <w:szCs w:val="32"/>
        </w:rPr>
        <w:t>。</w:t>
      </w:r>
    </w:p>
    <w:p w:rsidR="00042FC6" w:rsidRDefault="0021234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一、</w:t>
      </w:r>
      <w:r>
        <w:rPr>
          <w:rFonts w:hint="eastAsia"/>
          <w:b/>
          <w:bCs/>
          <w:sz w:val="30"/>
          <w:szCs w:val="30"/>
        </w:rPr>
        <w:t>不见面开标解密</w:t>
      </w:r>
    </w:p>
    <w:p w:rsidR="00042FC6" w:rsidRDefault="00042FC6">
      <w:pPr>
        <w:pStyle w:val="2"/>
        <w:ind w:firstLineChars="0" w:firstLine="0"/>
      </w:pPr>
    </w:p>
    <w:p w:rsidR="00042FC6" w:rsidRDefault="00212343">
      <w:pPr>
        <w:pStyle w:val="2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解决方案：使用不见面开标解密，详见陕西省不见面操作手册。</w:t>
      </w:r>
    </w:p>
    <w:p w:rsidR="00042FC6" w:rsidRDefault="00212343">
      <w:pPr>
        <w:numPr>
          <w:ilvl w:val="0"/>
          <w:numId w:val="1"/>
        </w:num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现场开标解密</w:t>
      </w:r>
    </w:p>
    <w:p w:rsidR="00042FC6" w:rsidRDefault="00212343">
      <w:pPr>
        <w:pStyle w:val="2"/>
        <w:ind w:firstLineChars="0" w:firstLine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背景：</w:t>
      </w:r>
    </w:p>
    <w:p w:rsidR="00042FC6" w:rsidRDefault="00212343">
      <w:pPr>
        <w:pStyle w:val="2"/>
        <w:ind w:firstLine="560"/>
        <w:rPr>
          <w:sz w:val="28"/>
          <w:szCs w:val="28"/>
        </w:rPr>
      </w:pPr>
      <w:r>
        <w:rPr>
          <w:sz w:val="28"/>
          <w:szCs w:val="28"/>
        </w:rPr>
        <w:t>西安、杨凌、延安、西咸</w:t>
      </w:r>
      <w:r>
        <w:rPr>
          <w:rFonts w:hint="eastAsia"/>
          <w:sz w:val="28"/>
          <w:szCs w:val="28"/>
        </w:rPr>
        <w:t>、榆林</w:t>
      </w:r>
      <w:r>
        <w:rPr>
          <w:sz w:val="28"/>
          <w:szCs w:val="28"/>
        </w:rPr>
        <w:t>都采用不见面开标，解密机不使用</w:t>
      </w:r>
      <w:r>
        <w:rPr>
          <w:rFonts w:hint="eastAsia"/>
          <w:sz w:val="28"/>
          <w:szCs w:val="28"/>
        </w:rPr>
        <w:t>，但现场开标可继续使用解密机解密。</w:t>
      </w:r>
    </w:p>
    <w:p w:rsidR="00042FC6" w:rsidRDefault="00212343">
      <w:pPr>
        <w:pStyle w:val="2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宝鸡、咸阳、</w:t>
      </w:r>
      <w:r>
        <w:rPr>
          <w:sz w:val="28"/>
          <w:szCs w:val="28"/>
        </w:rPr>
        <w:t>汉中、安康</w:t>
      </w:r>
      <w:r>
        <w:rPr>
          <w:rFonts w:hint="eastAsia"/>
          <w:sz w:val="28"/>
          <w:szCs w:val="28"/>
        </w:rPr>
        <w:t>未采用不见面开标，现场开标继续使用解密机解密。</w:t>
      </w:r>
    </w:p>
    <w:p w:rsidR="00042FC6" w:rsidRDefault="00212343">
      <w:pPr>
        <w:pStyle w:val="2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需要现场解密的</w:t>
      </w:r>
      <w:r>
        <w:rPr>
          <w:sz w:val="28"/>
          <w:szCs w:val="28"/>
        </w:rPr>
        <w:t>地市至少</w:t>
      </w:r>
      <w:r>
        <w:rPr>
          <w:rFonts w:hint="eastAsia"/>
          <w:sz w:val="28"/>
          <w:szCs w:val="28"/>
        </w:rPr>
        <w:t>保证有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台</w:t>
      </w:r>
      <w:r>
        <w:rPr>
          <w:sz w:val="28"/>
          <w:szCs w:val="28"/>
        </w:rPr>
        <w:t>装有老驱动</w:t>
      </w:r>
      <w:r>
        <w:rPr>
          <w:rFonts w:hint="eastAsia"/>
          <w:sz w:val="28"/>
          <w:szCs w:val="28"/>
        </w:rPr>
        <w:t>【新点驱动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陕西省版</w:t>
      </w:r>
      <w:r>
        <w:rPr>
          <w:rFonts w:hint="eastAsia"/>
          <w:sz w:val="28"/>
          <w:szCs w:val="28"/>
        </w:rPr>
        <w:t>)1.2</w:t>
      </w:r>
      <w:r>
        <w:rPr>
          <w:rFonts w:hint="eastAsia"/>
          <w:sz w:val="28"/>
          <w:szCs w:val="28"/>
        </w:rPr>
        <w:t>】的</w:t>
      </w:r>
      <w:r>
        <w:rPr>
          <w:sz w:val="28"/>
          <w:szCs w:val="28"/>
        </w:rPr>
        <w:t>解密机</w:t>
      </w:r>
      <w:r>
        <w:rPr>
          <w:rFonts w:hint="eastAsia"/>
          <w:sz w:val="28"/>
          <w:szCs w:val="28"/>
        </w:rPr>
        <w:t>，用来</w:t>
      </w:r>
      <w:r>
        <w:rPr>
          <w:sz w:val="28"/>
          <w:szCs w:val="28"/>
        </w:rPr>
        <w:t>解密老驱动加密的项目</w:t>
      </w:r>
      <w:r>
        <w:rPr>
          <w:rFonts w:hint="eastAsia"/>
          <w:sz w:val="28"/>
          <w:szCs w:val="28"/>
        </w:rPr>
        <w:t>（当一台老驱动解密机出现问题时，可以保证有另一台老驱动解密机可以解密老驱动加密的文件）</w:t>
      </w:r>
      <w:r>
        <w:rPr>
          <w:sz w:val="28"/>
          <w:szCs w:val="28"/>
        </w:rPr>
        <w:t>。</w:t>
      </w:r>
    </w:p>
    <w:p w:rsidR="00042FC6" w:rsidRDefault="00212343">
      <w:pPr>
        <w:pStyle w:val="2"/>
        <w:ind w:firstLineChars="0" w:firstLine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操作：</w:t>
      </w:r>
    </w:p>
    <w:p w:rsidR="00042FC6" w:rsidRDefault="00212343">
      <w:pPr>
        <w:pStyle w:val="2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本次兼容陕西省公共资源交易平台多</w:t>
      </w:r>
      <w:r>
        <w:rPr>
          <w:rFonts w:hint="eastAsia"/>
          <w:sz w:val="28"/>
          <w:szCs w:val="28"/>
        </w:rPr>
        <w:t>CA</w:t>
      </w:r>
      <w:r>
        <w:rPr>
          <w:rFonts w:hint="eastAsia"/>
          <w:sz w:val="28"/>
          <w:szCs w:val="28"/>
        </w:rPr>
        <w:t>互认系统只改动接口及</w:t>
      </w:r>
      <w:r>
        <w:rPr>
          <w:rFonts w:hint="eastAsia"/>
          <w:sz w:val="28"/>
          <w:szCs w:val="28"/>
        </w:rPr>
        <w:lastRenderedPageBreak/>
        <w:t>后台部分参数，操作</w:t>
      </w:r>
      <w:proofErr w:type="gramStart"/>
      <w:r>
        <w:rPr>
          <w:rFonts w:hint="eastAsia"/>
          <w:sz w:val="28"/>
          <w:szCs w:val="28"/>
        </w:rPr>
        <w:t>和之前</w:t>
      </w:r>
      <w:proofErr w:type="gramEnd"/>
      <w:r>
        <w:rPr>
          <w:rFonts w:hint="eastAsia"/>
          <w:sz w:val="28"/>
          <w:szCs w:val="28"/>
        </w:rPr>
        <w:t>一样，无任何变化，在插入锁后输入密码即可解密。</w:t>
      </w:r>
    </w:p>
    <w:p w:rsidR="00042FC6" w:rsidRDefault="00212343">
      <w:pPr>
        <w:pStyle w:val="2"/>
        <w:ind w:firstLineChars="0" w:firstLine="0"/>
      </w:pPr>
      <w:r>
        <w:rPr>
          <w:noProof/>
        </w:rPr>
        <w:drawing>
          <wp:inline distT="0" distB="0" distL="114300" distR="114300">
            <wp:extent cx="5363210" cy="3011170"/>
            <wp:effectExtent l="0" t="0" r="8890" b="1143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301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FC6" w:rsidRDefault="00042FC6">
      <w:pPr>
        <w:pStyle w:val="2"/>
        <w:ind w:firstLine="420"/>
      </w:pPr>
    </w:p>
    <w:p w:rsidR="00042FC6" w:rsidRDefault="00212343">
      <w:pPr>
        <w:pStyle w:val="2"/>
        <w:ind w:firstLineChars="0" w:firstLine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解决方案：</w:t>
      </w:r>
    </w:p>
    <w:p w:rsidR="00042FC6" w:rsidRDefault="00212343">
      <w:pPr>
        <w:pStyle w:val="2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新点在每个地市针对至少两台的解密机进行接口调试，保证在陕西省公共资源交易平台多</w:t>
      </w:r>
      <w:r>
        <w:rPr>
          <w:rFonts w:hint="eastAsia"/>
          <w:sz w:val="28"/>
          <w:szCs w:val="28"/>
        </w:rPr>
        <w:t>CA</w:t>
      </w:r>
      <w:r>
        <w:rPr>
          <w:rFonts w:hint="eastAsia"/>
          <w:sz w:val="28"/>
          <w:szCs w:val="28"/>
        </w:rPr>
        <w:t>互认系统正式上线后的半个月内，至少有两台解密机可以</w:t>
      </w:r>
      <w:proofErr w:type="gramStart"/>
      <w:r>
        <w:rPr>
          <w:rFonts w:hint="eastAsia"/>
          <w:sz w:val="28"/>
          <w:szCs w:val="28"/>
        </w:rPr>
        <w:t>对之前</w:t>
      </w:r>
      <w:proofErr w:type="gramEnd"/>
      <w:r>
        <w:rPr>
          <w:rFonts w:hint="eastAsia"/>
          <w:sz w:val="28"/>
          <w:szCs w:val="28"/>
        </w:rPr>
        <w:t>的老驱动做的项目进行解密，以达到过渡效果。</w:t>
      </w:r>
    </w:p>
    <w:p w:rsidR="00042FC6" w:rsidRDefault="00212343">
      <w:pPr>
        <w:pStyle w:val="2"/>
        <w:ind w:firstLineChars="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没有解密机的地市建议准备几台电脑分别安装新老驱动进行解密。</w:t>
      </w:r>
    </w:p>
    <w:p w:rsidR="00042FC6" w:rsidRDefault="00042FC6">
      <w:pPr>
        <w:pStyle w:val="2"/>
        <w:ind w:firstLineChars="0" w:firstLine="0"/>
        <w:rPr>
          <w:sz w:val="28"/>
          <w:szCs w:val="28"/>
        </w:rPr>
      </w:pPr>
    </w:p>
    <w:p w:rsidR="00042FC6" w:rsidRDefault="00212343">
      <w:pPr>
        <w:pStyle w:val="2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FAQ</w:t>
      </w:r>
      <w:r>
        <w:rPr>
          <w:rFonts w:hint="eastAsia"/>
          <w:sz w:val="28"/>
          <w:szCs w:val="28"/>
        </w:rPr>
        <w:t>：</w:t>
      </w:r>
    </w:p>
    <w:p w:rsidR="00042FC6" w:rsidRDefault="00212343">
      <w:pPr>
        <w:pStyle w:val="2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当不见面系统无法登录时，应先检查驱动是否和登录时选的一致（已安装老驱动【新点驱动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陕西省版</w:t>
      </w:r>
      <w:r>
        <w:rPr>
          <w:rFonts w:hint="eastAsia"/>
          <w:sz w:val="28"/>
          <w:szCs w:val="28"/>
        </w:rPr>
        <w:t>)1.2</w:t>
      </w:r>
      <w:r>
        <w:rPr>
          <w:rFonts w:hint="eastAsia"/>
          <w:sz w:val="28"/>
          <w:szCs w:val="28"/>
        </w:rPr>
        <w:t>】从老驱动入口登录，已安装新驱动【新点驱动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陕西省版</w:t>
      </w:r>
      <w:r>
        <w:rPr>
          <w:rFonts w:hint="eastAsia"/>
          <w:sz w:val="28"/>
          <w:szCs w:val="28"/>
        </w:rPr>
        <w:t>)1.5</w:t>
      </w:r>
      <w:r>
        <w:rPr>
          <w:rFonts w:hint="eastAsia"/>
          <w:sz w:val="28"/>
          <w:szCs w:val="28"/>
        </w:rPr>
        <w:t>】从新驱动入口登录）。然后检查</w:t>
      </w:r>
      <w:r>
        <w:rPr>
          <w:rFonts w:hint="eastAsia"/>
          <w:sz w:val="28"/>
          <w:szCs w:val="28"/>
        </w:rPr>
        <w:lastRenderedPageBreak/>
        <w:t>页面设置及插件是否按照要求进行配置。</w:t>
      </w:r>
    </w:p>
    <w:p w:rsidR="00042FC6" w:rsidRDefault="0021234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当线下解密机无法解密时，先确定是否为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987B1F"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</w:rPr>
        <w:t>日前进场的项目。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987B1F">
        <w:rPr>
          <w:rFonts w:hint="eastAsia"/>
          <w:sz w:val="28"/>
          <w:szCs w:val="28"/>
        </w:rPr>
        <w:t>27</w:t>
      </w:r>
      <w:bookmarkStart w:id="0" w:name="_GoBack"/>
      <w:bookmarkEnd w:id="0"/>
      <w:r>
        <w:rPr>
          <w:rFonts w:hint="eastAsia"/>
          <w:sz w:val="28"/>
          <w:szCs w:val="28"/>
        </w:rPr>
        <w:t>日前制作投标文件的项目一定要安装有的专门解密老驱动【新点驱动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陕西省版</w:t>
      </w:r>
      <w:r>
        <w:rPr>
          <w:rFonts w:hint="eastAsia"/>
          <w:sz w:val="28"/>
          <w:szCs w:val="28"/>
        </w:rPr>
        <w:t>)1.2</w:t>
      </w:r>
      <w:r>
        <w:rPr>
          <w:rFonts w:hint="eastAsia"/>
          <w:sz w:val="28"/>
          <w:szCs w:val="28"/>
        </w:rPr>
        <w:t>】的解密机解密</w:t>
      </w:r>
      <w:r>
        <w:rPr>
          <w:rFonts w:hint="eastAsia"/>
        </w:rPr>
        <w:t>，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987B1F"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</w:rPr>
        <w:t>日后的选用已适配新驱动【新点驱动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陕西省版</w:t>
      </w:r>
      <w:r>
        <w:rPr>
          <w:rFonts w:hint="eastAsia"/>
          <w:sz w:val="28"/>
          <w:szCs w:val="28"/>
        </w:rPr>
        <w:t>)1.5</w:t>
      </w:r>
      <w:r>
        <w:rPr>
          <w:rFonts w:hint="eastAsia"/>
          <w:sz w:val="28"/>
          <w:szCs w:val="28"/>
        </w:rPr>
        <w:t>】的解密机进行解密。</w:t>
      </w:r>
    </w:p>
    <w:p w:rsidR="00042FC6" w:rsidRDefault="00212343">
      <w:pPr>
        <w:pStyle w:val="2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当驱动出现无法读锁等情况请参考驱动安装手册进行排查。</w:t>
      </w:r>
    </w:p>
    <w:p w:rsidR="00042FC6" w:rsidRDefault="00042FC6">
      <w:pPr>
        <w:pStyle w:val="2"/>
        <w:ind w:firstLineChars="0" w:firstLine="0"/>
      </w:pPr>
    </w:p>
    <w:p w:rsidR="00042FC6" w:rsidRDefault="00042FC6">
      <w:pPr>
        <w:pStyle w:val="2"/>
        <w:ind w:firstLineChars="0" w:firstLine="0"/>
      </w:pPr>
    </w:p>
    <w:sectPr w:rsidR="00042F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D458E58"/>
    <w:multiLevelType w:val="singleLevel"/>
    <w:tmpl w:val="ED458E5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zOGZkYzljNmQ2MjRkZDVkYjU5MzEwOTBlOGQ3NDgifQ=="/>
  </w:docVars>
  <w:rsids>
    <w:rsidRoot w:val="230B6F5F"/>
    <w:rsid w:val="00042FC6"/>
    <w:rsid w:val="00212343"/>
    <w:rsid w:val="006E1EA2"/>
    <w:rsid w:val="007675F3"/>
    <w:rsid w:val="00880B4D"/>
    <w:rsid w:val="00987B1F"/>
    <w:rsid w:val="017B11E4"/>
    <w:rsid w:val="100920DD"/>
    <w:rsid w:val="12CB47DE"/>
    <w:rsid w:val="12FA2B02"/>
    <w:rsid w:val="15D721EC"/>
    <w:rsid w:val="1D895CA8"/>
    <w:rsid w:val="230051F5"/>
    <w:rsid w:val="230B6F5F"/>
    <w:rsid w:val="29AE020B"/>
    <w:rsid w:val="2D790198"/>
    <w:rsid w:val="34E25FBC"/>
    <w:rsid w:val="367E6EDF"/>
    <w:rsid w:val="386D7C2A"/>
    <w:rsid w:val="45904537"/>
    <w:rsid w:val="491369AC"/>
    <w:rsid w:val="4D13604C"/>
    <w:rsid w:val="6A5558A9"/>
    <w:rsid w:val="7C526ACB"/>
    <w:rsid w:val="7D9F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2CA33E7-32D6-42DC-9718-FEFAC8CF7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 首行缩进:  2 字符"/>
    <w:basedOn w:val="a"/>
    <w:qFormat/>
    <w:pPr>
      <w:ind w:firstLineChars="200" w:firstLine="480"/>
    </w:pPr>
    <w:rPr>
      <w:rFonts w:ascii="Calibri" w:hAnsi="Calibri" w:cs="宋体"/>
      <w:color w:val="000000"/>
      <w:szCs w:val="20"/>
    </w:rPr>
  </w:style>
  <w:style w:type="paragraph" w:styleId="a3">
    <w:name w:val="Balloon Text"/>
    <w:basedOn w:val="a"/>
    <w:link w:val="Char"/>
    <w:rsid w:val="006E1EA2"/>
    <w:rPr>
      <w:sz w:val="18"/>
      <w:szCs w:val="18"/>
    </w:rPr>
  </w:style>
  <w:style w:type="character" w:customStyle="1" w:styleId="Char">
    <w:name w:val="批注框文本 Char"/>
    <w:basedOn w:val="a0"/>
    <w:link w:val="a3"/>
    <w:rsid w:val="006E1E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123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乏</dc:creator>
  <cp:lastModifiedBy>User</cp:lastModifiedBy>
  <cp:revision>7</cp:revision>
  <dcterms:created xsi:type="dcterms:W3CDTF">2022-05-26T03:37:00Z</dcterms:created>
  <dcterms:modified xsi:type="dcterms:W3CDTF">2022-06-20T03:50:00Z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BD51AF03A95346778B1D0B44DB89044C</vt:lpwstr>
  </property>
</Properties>
</file>